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4529"/>
        <w:gridCol w:w="4969"/>
      </w:tblGrid>
      <w:tr w:rsidR="00D6245F" w:rsidRPr="0095677D" w:rsidTr="00D55B29">
        <w:trPr>
          <w:trHeight w:val="1127"/>
        </w:trPr>
        <w:tc>
          <w:tcPr>
            <w:tcW w:w="4529" w:type="dxa"/>
          </w:tcPr>
          <w:p w:rsidR="00D6245F" w:rsidRPr="009E7032" w:rsidRDefault="00D6245F" w:rsidP="003F73C3">
            <w:pPr>
              <w:spacing w:after="0" w:line="240" w:lineRule="auto"/>
              <w:jc w:val="center"/>
              <w:rPr>
                <w:rFonts w:ascii="Times New Roman" w:hAnsi="Times New Roman" w:cs="Times New Roman"/>
                <w:sz w:val="28"/>
                <w:szCs w:val="28"/>
              </w:rPr>
            </w:pPr>
            <w:r w:rsidRPr="0095677D">
              <w:rPr>
                <w:rFonts w:ascii="Times New Roman" w:hAnsi="Times New Roman" w:cs="Times New Roman"/>
                <w:b/>
                <w:bCs/>
                <w:sz w:val="28"/>
                <w:szCs w:val="28"/>
              </w:rPr>
              <w:t xml:space="preserve">BCH </w:t>
            </w:r>
            <w:r w:rsidR="00476F41">
              <w:rPr>
                <w:rFonts w:ascii="Times New Roman" w:hAnsi="Times New Roman" w:cs="Times New Roman"/>
                <w:b/>
                <w:bCs/>
                <w:sz w:val="28"/>
                <w:szCs w:val="28"/>
              </w:rPr>
              <w:t xml:space="preserve">ĐOÀN </w:t>
            </w:r>
            <w:r w:rsidRPr="0095677D">
              <w:rPr>
                <w:rFonts w:ascii="Times New Roman" w:hAnsi="Times New Roman" w:cs="Times New Roman"/>
                <w:b/>
                <w:bCs/>
                <w:sz w:val="28"/>
                <w:szCs w:val="28"/>
              </w:rPr>
              <w:t>TỈNH HƯNG YÊN</w:t>
            </w:r>
          </w:p>
          <w:p w:rsidR="00D6245F" w:rsidRPr="0095677D" w:rsidRDefault="00D6245F" w:rsidP="003F73C3">
            <w:pPr>
              <w:spacing w:after="0" w:line="240" w:lineRule="auto"/>
              <w:jc w:val="center"/>
              <w:rPr>
                <w:rFonts w:ascii="Times New Roman" w:hAnsi="Times New Roman" w:cs="Times New Roman"/>
                <w:sz w:val="28"/>
                <w:szCs w:val="28"/>
              </w:rPr>
            </w:pPr>
            <w:r w:rsidRPr="0095677D">
              <w:rPr>
                <w:rFonts w:ascii="Times New Roman" w:hAnsi="Times New Roman" w:cs="Times New Roman"/>
                <w:sz w:val="28"/>
                <w:szCs w:val="28"/>
              </w:rPr>
              <w:t>***</w:t>
            </w:r>
          </w:p>
          <w:p w:rsidR="00D6245F" w:rsidRPr="0095677D" w:rsidRDefault="00D6245F" w:rsidP="003F73C3">
            <w:pPr>
              <w:spacing w:after="0" w:line="240" w:lineRule="auto"/>
              <w:jc w:val="center"/>
              <w:rPr>
                <w:rFonts w:ascii="Times New Roman" w:hAnsi="Times New Roman" w:cs="Times New Roman"/>
                <w:b/>
                <w:bCs/>
                <w:i/>
                <w:iCs/>
                <w:sz w:val="28"/>
                <w:szCs w:val="28"/>
              </w:rPr>
            </w:pPr>
            <w:r w:rsidRPr="0095677D">
              <w:rPr>
                <w:rFonts w:ascii="Times New Roman" w:hAnsi="Times New Roman" w:cs="Times New Roman"/>
                <w:sz w:val="28"/>
                <w:szCs w:val="28"/>
              </w:rPr>
              <w:t xml:space="preserve">Số:   </w:t>
            </w:r>
            <w:r w:rsidR="00D55B29">
              <w:rPr>
                <w:rFonts w:ascii="Times New Roman" w:hAnsi="Times New Roman" w:cs="Times New Roman"/>
                <w:sz w:val="28"/>
                <w:szCs w:val="28"/>
              </w:rPr>
              <w:t>32</w:t>
            </w:r>
            <w:r w:rsidRPr="0095677D">
              <w:rPr>
                <w:rFonts w:ascii="Times New Roman" w:hAnsi="Times New Roman" w:cs="Times New Roman"/>
                <w:sz w:val="28"/>
                <w:szCs w:val="28"/>
              </w:rPr>
              <w:t xml:space="preserve">    QĐ/TĐ</w:t>
            </w:r>
            <w:r>
              <w:rPr>
                <w:rFonts w:ascii="Times New Roman" w:hAnsi="Times New Roman" w:cs="Times New Roman"/>
                <w:sz w:val="28"/>
                <w:szCs w:val="28"/>
              </w:rPr>
              <w:t>TN-TTNTH</w:t>
            </w:r>
          </w:p>
        </w:tc>
        <w:tc>
          <w:tcPr>
            <w:tcW w:w="4969" w:type="dxa"/>
          </w:tcPr>
          <w:p w:rsidR="00D6245F" w:rsidRDefault="00D6245F" w:rsidP="003F73C3">
            <w:pPr>
              <w:spacing w:after="0" w:line="240" w:lineRule="auto"/>
              <w:jc w:val="right"/>
              <w:rPr>
                <w:rFonts w:ascii="Times New Roman" w:hAnsi="Times New Roman" w:cs="Times New Roman"/>
                <w:b/>
                <w:sz w:val="28"/>
                <w:szCs w:val="28"/>
                <w:u w:val="single"/>
              </w:rPr>
            </w:pPr>
            <w:r w:rsidRPr="009E7032">
              <w:rPr>
                <w:rFonts w:ascii="Times New Roman" w:hAnsi="Times New Roman" w:cs="Times New Roman"/>
                <w:b/>
                <w:sz w:val="28"/>
                <w:szCs w:val="28"/>
                <w:u w:val="single"/>
              </w:rPr>
              <w:t>ĐOÀN TNCS HỒ CHÍ MINH</w:t>
            </w:r>
          </w:p>
          <w:p w:rsidR="00D6245F" w:rsidRPr="009E7032" w:rsidRDefault="00D6245F" w:rsidP="003F73C3">
            <w:pPr>
              <w:spacing w:after="0" w:line="240" w:lineRule="auto"/>
              <w:jc w:val="right"/>
              <w:rPr>
                <w:rFonts w:ascii="Times New Roman" w:hAnsi="Times New Roman" w:cs="Times New Roman"/>
                <w:b/>
                <w:i/>
                <w:iCs/>
                <w:sz w:val="28"/>
                <w:szCs w:val="28"/>
                <w:u w:val="single"/>
              </w:rPr>
            </w:pPr>
          </w:p>
          <w:p w:rsidR="00D6245F" w:rsidRPr="0095677D" w:rsidRDefault="00D6245F" w:rsidP="00D55B29">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Hưng Yên, ngày </w:t>
            </w:r>
            <w:r w:rsidR="00D55B29">
              <w:rPr>
                <w:rFonts w:ascii="Times New Roman" w:hAnsi="Times New Roman" w:cs="Times New Roman"/>
                <w:i/>
                <w:iCs/>
                <w:sz w:val="28"/>
                <w:szCs w:val="28"/>
              </w:rPr>
              <w:t>06</w:t>
            </w:r>
            <w:r>
              <w:rPr>
                <w:rFonts w:ascii="Times New Roman" w:hAnsi="Times New Roman" w:cs="Times New Roman"/>
                <w:i/>
                <w:iCs/>
                <w:sz w:val="28"/>
                <w:szCs w:val="28"/>
              </w:rPr>
              <w:t xml:space="preserve">    tháng </w:t>
            </w:r>
            <w:r w:rsidR="00354F09">
              <w:rPr>
                <w:rFonts w:ascii="Times New Roman" w:hAnsi="Times New Roman" w:cs="Times New Roman"/>
                <w:i/>
                <w:iCs/>
                <w:sz w:val="28"/>
                <w:szCs w:val="28"/>
              </w:rPr>
              <w:t>0</w:t>
            </w:r>
            <w:r w:rsidR="001B0DF0">
              <w:rPr>
                <w:rFonts w:ascii="Times New Roman" w:hAnsi="Times New Roman" w:cs="Times New Roman"/>
                <w:i/>
                <w:iCs/>
                <w:sz w:val="28"/>
                <w:szCs w:val="28"/>
              </w:rPr>
              <w:t xml:space="preserve">2 </w:t>
            </w:r>
            <w:r w:rsidRPr="0095677D">
              <w:rPr>
                <w:rFonts w:ascii="Times New Roman" w:hAnsi="Times New Roman" w:cs="Times New Roman"/>
                <w:i/>
                <w:iCs/>
                <w:sz w:val="28"/>
                <w:szCs w:val="28"/>
              </w:rPr>
              <w:t xml:space="preserve"> năm 20</w:t>
            </w:r>
            <w:r>
              <w:rPr>
                <w:rFonts w:ascii="Times New Roman" w:hAnsi="Times New Roman" w:cs="Times New Roman"/>
                <w:i/>
                <w:iCs/>
                <w:sz w:val="28"/>
                <w:szCs w:val="28"/>
              </w:rPr>
              <w:t>1</w:t>
            </w:r>
            <w:r w:rsidR="00354F09">
              <w:rPr>
                <w:rFonts w:ascii="Times New Roman" w:hAnsi="Times New Roman" w:cs="Times New Roman"/>
                <w:i/>
                <w:iCs/>
                <w:sz w:val="28"/>
                <w:szCs w:val="28"/>
              </w:rPr>
              <w:t>8</w:t>
            </w:r>
          </w:p>
          <w:p w:rsidR="00D6245F" w:rsidRPr="0095677D" w:rsidRDefault="00D6245F" w:rsidP="003F73C3">
            <w:pPr>
              <w:spacing w:after="0" w:line="240" w:lineRule="auto"/>
              <w:jc w:val="both"/>
              <w:rPr>
                <w:rFonts w:ascii="Times New Roman" w:hAnsi="Times New Roman" w:cs="Times New Roman"/>
                <w:i/>
                <w:iCs/>
                <w:sz w:val="28"/>
                <w:szCs w:val="28"/>
              </w:rPr>
            </w:pPr>
          </w:p>
          <w:p w:rsidR="00D6245F" w:rsidRPr="0095677D" w:rsidRDefault="00D6245F" w:rsidP="003F73C3">
            <w:pPr>
              <w:spacing w:after="0" w:line="240" w:lineRule="auto"/>
              <w:rPr>
                <w:rFonts w:ascii="Times New Roman" w:hAnsi="Times New Roman" w:cs="Times New Roman"/>
                <w:i/>
                <w:iCs/>
                <w:sz w:val="28"/>
                <w:szCs w:val="28"/>
              </w:rPr>
            </w:pPr>
          </w:p>
        </w:tc>
      </w:tr>
    </w:tbl>
    <w:p w:rsidR="00D6245F" w:rsidRPr="00D94618" w:rsidRDefault="00D6245F" w:rsidP="00D6245F">
      <w:pPr>
        <w:spacing w:after="0" w:line="240" w:lineRule="auto"/>
        <w:ind w:left="2880" w:firstLine="720"/>
        <w:rPr>
          <w:rFonts w:ascii="Times New Roman" w:hAnsi="Times New Roman" w:cs="Times New Roman"/>
          <w:b/>
          <w:bCs/>
          <w:sz w:val="32"/>
          <w:szCs w:val="32"/>
        </w:rPr>
      </w:pPr>
      <w:r w:rsidRPr="00D94618">
        <w:rPr>
          <w:rFonts w:ascii="Times New Roman" w:hAnsi="Times New Roman" w:cs="Times New Roman"/>
          <w:b/>
          <w:bCs/>
          <w:sz w:val="32"/>
          <w:szCs w:val="32"/>
        </w:rPr>
        <w:t>QUYẾT ĐỊNH</w:t>
      </w:r>
    </w:p>
    <w:p w:rsidR="00D6245F" w:rsidRPr="0095677D" w:rsidRDefault="00D6245F" w:rsidP="00D6245F">
      <w:pPr>
        <w:spacing w:after="0" w:line="240" w:lineRule="auto"/>
        <w:jc w:val="center"/>
        <w:rPr>
          <w:rFonts w:ascii="Times New Roman" w:hAnsi="Times New Roman" w:cs="Times New Roman"/>
          <w:b/>
          <w:bCs/>
          <w:sz w:val="28"/>
          <w:szCs w:val="28"/>
        </w:rPr>
      </w:pPr>
      <w:r w:rsidRPr="0095677D">
        <w:rPr>
          <w:rFonts w:ascii="Times New Roman" w:hAnsi="Times New Roman" w:cs="Times New Roman"/>
          <w:b/>
          <w:bCs/>
          <w:sz w:val="28"/>
          <w:szCs w:val="28"/>
        </w:rPr>
        <w:t xml:space="preserve">Về việc ban hành Quy chế tổ chức và hoạt động của Hội đồng Đội </w:t>
      </w:r>
    </w:p>
    <w:p w:rsidR="00D6245F" w:rsidRPr="0095677D" w:rsidRDefault="00CB4637" w:rsidP="00D6245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w:t>
      </w:r>
      <w:r w:rsidR="00D6245F" w:rsidRPr="0095677D">
        <w:rPr>
          <w:rFonts w:ascii="Times New Roman" w:hAnsi="Times New Roman" w:cs="Times New Roman"/>
          <w:b/>
          <w:bCs/>
          <w:sz w:val="28"/>
          <w:szCs w:val="28"/>
        </w:rPr>
        <w:t>hiếu niên tiền phong Hồ Chí Minh tỉnh Hưng Yên nhiệm kỳ 20</w:t>
      </w:r>
      <w:r w:rsidR="00D6245F">
        <w:rPr>
          <w:rFonts w:ascii="Times New Roman" w:hAnsi="Times New Roman" w:cs="Times New Roman"/>
          <w:b/>
          <w:bCs/>
          <w:sz w:val="28"/>
          <w:szCs w:val="28"/>
        </w:rPr>
        <w:t>1</w:t>
      </w:r>
      <w:r w:rsidR="00D6245F" w:rsidRPr="0095677D">
        <w:rPr>
          <w:rFonts w:ascii="Times New Roman" w:hAnsi="Times New Roman" w:cs="Times New Roman"/>
          <w:b/>
          <w:bCs/>
          <w:sz w:val="28"/>
          <w:szCs w:val="28"/>
        </w:rPr>
        <w:t>7 - 20</w:t>
      </w:r>
      <w:r w:rsidR="00D6245F">
        <w:rPr>
          <w:rFonts w:ascii="Times New Roman" w:hAnsi="Times New Roman" w:cs="Times New Roman"/>
          <w:b/>
          <w:bCs/>
          <w:sz w:val="28"/>
          <w:szCs w:val="28"/>
        </w:rPr>
        <w:t>2</w:t>
      </w:r>
      <w:r>
        <w:rPr>
          <w:rFonts w:ascii="Times New Roman" w:hAnsi="Times New Roman" w:cs="Times New Roman"/>
          <w:b/>
          <w:bCs/>
          <w:sz w:val="28"/>
          <w:szCs w:val="28"/>
        </w:rPr>
        <w:t>2</w:t>
      </w:r>
    </w:p>
    <w:p w:rsidR="00D6245F" w:rsidRPr="0095677D" w:rsidRDefault="00D6245F" w:rsidP="00D6245F">
      <w:pPr>
        <w:spacing w:after="0" w:line="240" w:lineRule="auto"/>
        <w:jc w:val="center"/>
        <w:rPr>
          <w:rFonts w:ascii="Times New Roman" w:hAnsi="Times New Roman" w:cs="Times New Roman"/>
          <w:sz w:val="28"/>
          <w:szCs w:val="28"/>
        </w:rPr>
      </w:pPr>
      <w:r w:rsidRPr="0095677D">
        <w:rPr>
          <w:rFonts w:ascii="Times New Roman" w:hAnsi="Times New Roman" w:cs="Times New Roman"/>
          <w:sz w:val="28"/>
          <w:szCs w:val="28"/>
        </w:rPr>
        <w:t>------------------------</w:t>
      </w:r>
    </w:p>
    <w:p w:rsidR="00D6245F" w:rsidRPr="0095677D" w:rsidRDefault="00D6245F" w:rsidP="00D6245F">
      <w:pPr>
        <w:spacing w:after="0" w:line="240" w:lineRule="auto"/>
        <w:jc w:val="center"/>
        <w:rPr>
          <w:rFonts w:ascii="Times New Roman" w:hAnsi="Times New Roman" w:cs="Times New Roman"/>
          <w:b/>
          <w:bCs/>
          <w:sz w:val="28"/>
          <w:szCs w:val="28"/>
        </w:rPr>
      </w:pPr>
    </w:p>
    <w:p w:rsidR="00D6245F" w:rsidRPr="0095677D" w:rsidRDefault="00D6245F" w:rsidP="00D6245F">
      <w:pPr>
        <w:spacing w:after="0" w:line="240" w:lineRule="auto"/>
        <w:jc w:val="center"/>
        <w:rPr>
          <w:rFonts w:ascii="Times New Roman" w:hAnsi="Times New Roman" w:cs="Times New Roman"/>
          <w:b/>
          <w:bCs/>
          <w:sz w:val="28"/>
          <w:szCs w:val="28"/>
        </w:rPr>
      </w:pPr>
      <w:r w:rsidRPr="0095677D">
        <w:rPr>
          <w:rFonts w:ascii="Times New Roman" w:hAnsi="Times New Roman" w:cs="Times New Roman"/>
          <w:b/>
          <w:bCs/>
          <w:sz w:val="28"/>
          <w:szCs w:val="28"/>
        </w:rPr>
        <w:t>BAN THƯỜNG VỤ TỈNH ĐOÀN HƯNG YÊN</w:t>
      </w:r>
    </w:p>
    <w:p w:rsidR="00D6245F" w:rsidRPr="0095677D" w:rsidRDefault="00D6245F" w:rsidP="00D6245F">
      <w:pPr>
        <w:spacing w:after="0" w:line="240" w:lineRule="auto"/>
        <w:jc w:val="center"/>
        <w:rPr>
          <w:rFonts w:ascii="Times New Roman" w:hAnsi="Times New Roman" w:cs="Times New Roman"/>
          <w:b/>
          <w:bCs/>
          <w:sz w:val="28"/>
          <w:szCs w:val="28"/>
        </w:rPr>
      </w:pPr>
    </w:p>
    <w:p w:rsidR="00D6245F" w:rsidRPr="0095677D" w:rsidRDefault="00D6245F" w:rsidP="00D6245F">
      <w:pPr>
        <w:spacing w:before="120" w:after="120" w:line="320" w:lineRule="exact"/>
        <w:ind w:firstLine="720"/>
        <w:jc w:val="both"/>
        <w:rPr>
          <w:rFonts w:ascii="Times New Roman" w:hAnsi="Times New Roman" w:cs="Times New Roman"/>
          <w:sz w:val="28"/>
          <w:szCs w:val="28"/>
        </w:rPr>
      </w:pPr>
      <w:r w:rsidRPr="0095677D">
        <w:rPr>
          <w:rFonts w:ascii="Times New Roman" w:hAnsi="Times New Roman" w:cs="Times New Roman"/>
          <w:sz w:val="28"/>
          <w:szCs w:val="28"/>
        </w:rPr>
        <w:t xml:space="preserve">Căn cứ điều Điều lệ Đoàn </w:t>
      </w:r>
      <w:r>
        <w:rPr>
          <w:rFonts w:ascii="Times New Roman" w:hAnsi="Times New Roman" w:cs="Times New Roman"/>
          <w:sz w:val="28"/>
          <w:szCs w:val="28"/>
        </w:rPr>
        <w:t xml:space="preserve">Thanh niên cộng sản </w:t>
      </w:r>
      <w:r w:rsidRPr="0095677D">
        <w:rPr>
          <w:rFonts w:ascii="Times New Roman" w:hAnsi="Times New Roman" w:cs="Times New Roman"/>
          <w:sz w:val="28"/>
          <w:szCs w:val="28"/>
        </w:rPr>
        <w:t>Hồ Chí Minh</w:t>
      </w:r>
      <w:r>
        <w:rPr>
          <w:rFonts w:ascii="Times New Roman" w:hAnsi="Times New Roman" w:cs="Times New Roman"/>
          <w:sz w:val="28"/>
          <w:szCs w:val="28"/>
        </w:rPr>
        <w:t xml:space="preserve">, </w:t>
      </w:r>
      <w:r w:rsidR="00CB4637">
        <w:rPr>
          <w:rFonts w:ascii="Times New Roman" w:hAnsi="Times New Roman" w:cs="Times New Roman"/>
          <w:sz w:val="28"/>
          <w:szCs w:val="28"/>
        </w:rPr>
        <w:t>Đ</w:t>
      </w:r>
      <w:r>
        <w:rPr>
          <w:rFonts w:ascii="Times New Roman" w:hAnsi="Times New Roman" w:cs="Times New Roman"/>
          <w:sz w:val="28"/>
          <w:szCs w:val="28"/>
        </w:rPr>
        <w:t xml:space="preserve">iều lệ Đội </w:t>
      </w:r>
      <w:r w:rsidR="00CB4637">
        <w:rPr>
          <w:rFonts w:ascii="Times New Roman" w:hAnsi="Times New Roman" w:cs="Times New Roman"/>
          <w:sz w:val="28"/>
          <w:szCs w:val="28"/>
        </w:rPr>
        <w:t>T</w:t>
      </w:r>
      <w:r>
        <w:rPr>
          <w:rFonts w:ascii="Times New Roman" w:hAnsi="Times New Roman" w:cs="Times New Roman"/>
          <w:sz w:val="28"/>
          <w:szCs w:val="28"/>
        </w:rPr>
        <w:t>hiếu niên tiền phong Hồ Chí Minh</w:t>
      </w:r>
      <w:r w:rsidRPr="0095677D">
        <w:rPr>
          <w:rFonts w:ascii="Times New Roman" w:hAnsi="Times New Roman" w:cs="Times New Roman"/>
          <w:sz w:val="28"/>
          <w:szCs w:val="28"/>
        </w:rPr>
        <w:t>.</w:t>
      </w:r>
    </w:p>
    <w:p w:rsidR="00D6245F" w:rsidRPr="0095677D" w:rsidRDefault="00D6245F" w:rsidP="00D6245F">
      <w:pPr>
        <w:spacing w:before="120" w:after="120" w:line="320" w:lineRule="exact"/>
        <w:ind w:firstLine="720"/>
        <w:rPr>
          <w:rFonts w:ascii="Times New Roman" w:hAnsi="Times New Roman" w:cs="Times New Roman"/>
          <w:sz w:val="28"/>
          <w:szCs w:val="28"/>
        </w:rPr>
      </w:pPr>
      <w:r w:rsidRPr="0095677D">
        <w:rPr>
          <w:rFonts w:ascii="Times New Roman" w:hAnsi="Times New Roman" w:cs="Times New Roman"/>
          <w:sz w:val="28"/>
          <w:szCs w:val="28"/>
        </w:rPr>
        <w:t>Xét đề nghị của Hội đồng Đội tỉnh Hưng Yên.</w:t>
      </w:r>
    </w:p>
    <w:p w:rsidR="00D6245F" w:rsidRPr="0095677D" w:rsidRDefault="00D6245F" w:rsidP="00D6245F">
      <w:pPr>
        <w:spacing w:after="0" w:line="240" w:lineRule="auto"/>
        <w:ind w:firstLine="720"/>
        <w:rPr>
          <w:rFonts w:ascii="Times New Roman" w:hAnsi="Times New Roman" w:cs="Times New Roman"/>
          <w:sz w:val="28"/>
          <w:szCs w:val="28"/>
        </w:rPr>
      </w:pPr>
    </w:p>
    <w:p w:rsidR="00D6245F" w:rsidRPr="0095677D" w:rsidRDefault="00D6245F" w:rsidP="00D6245F">
      <w:pPr>
        <w:spacing w:after="0" w:line="240" w:lineRule="auto"/>
        <w:jc w:val="center"/>
        <w:rPr>
          <w:rFonts w:ascii="Times New Roman" w:hAnsi="Times New Roman" w:cs="Times New Roman"/>
          <w:b/>
          <w:bCs/>
          <w:sz w:val="28"/>
          <w:szCs w:val="28"/>
        </w:rPr>
      </w:pPr>
      <w:r w:rsidRPr="0095677D">
        <w:rPr>
          <w:rFonts w:ascii="Times New Roman" w:hAnsi="Times New Roman" w:cs="Times New Roman"/>
          <w:b/>
          <w:bCs/>
          <w:sz w:val="28"/>
          <w:szCs w:val="28"/>
        </w:rPr>
        <w:t>QUYẾT ĐỊNH</w:t>
      </w:r>
      <w:r w:rsidR="00E95FC2">
        <w:rPr>
          <w:rFonts w:ascii="Times New Roman" w:hAnsi="Times New Roman" w:cs="Times New Roman"/>
          <w:b/>
          <w:bCs/>
          <w:sz w:val="28"/>
          <w:szCs w:val="28"/>
        </w:rPr>
        <w:t>:</w:t>
      </w:r>
    </w:p>
    <w:p w:rsidR="00D6245F" w:rsidRPr="0095677D" w:rsidRDefault="00D6245F" w:rsidP="00D6245F">
      <w:pPr>
        <w:spacing w:line="440" w:lineRule="exact"/>
        <w:ind w:firstLine="720"/>
        <w:jc w:val="both"/>
        <w:rPr>
          <w:rFonts w:ascii="Times New Roman" w:hAnsi="Times New Roman" w:cs="Times New Roman"/>
          <w:sz w:val="28"/>
          <w:szCs w:val="28"/>
        </w:rPr>
      </w:pPr>
      <w:r w:rsidRPr="0095677D">
        <w:rPr>
          <w:rFonts w:ascii="Times New Roman" w:hAnsi="Times New Roman" w:cs="Times New Roman"/>
          <w:b/>
          <w:bCs/>
          <w:sz w:val="28"/>
          <w:szCs w:val="28"/>
        </w:rPr>
        <w:t>Điều 1</w:t>
      </w:r>
      <w:r w:rsidRPr="0095677D">
        <w:rPr>
          <w:rFonts w:ascii="Times New Roman" w:hAnsi="Times New Roman" w:cs="Times New Roman"/>
          <w:sz w:val="28"/>
          <w:szCs w:val="28"/>
        </w:rPr>
        <w:t xml:space="preserve">. Ban hành Quy chế tổ chức và hoạt động của Hội đồng Đội </w:t>
      </w:r>
      <w:r w:rsidR="00CB4637">
        <w:rPr>
          <w:rFonts w:ascii="Times New Roman" w:hAnsi="Times New Roman" w:cs="Times New Roman"/>
          <w:sz w:val="28"/>
          <w:szCs w:val="28"/>
        </w:rPr>
        <w:t>T</w:t>
      </w:r>
      <w:r w:rsidRPr="0095677D">
        <w:rPr>
          <w:rFonts w:ascii="Times New Roman" w:hAnsi="Times New Roman" w:cs="Times New Roman"/>
          <w:sz w:val="28"/>
          <w:szCs w:val="28"/>
        </w:rPr>
        <w:t xml:space="preserve">hiếu niên tiền phong Hồ Chí Minh </w:t>
      </w:r>
      <w:r w:rsidR="001B0DF0">
        <w:rPr>
          <w:rFonts w:ascii="Times New Roman" w:hAnsi="Times New Roman" w:cs="Times New Roman"/>
          <w:sz w:val="28"/>
          <w:szCs w:val="28"/>
        </w:rPr>
        <w:t xml:space="preserve">tỉnh Hưng Yên </w:t>
      </w:r>
      <w:r w:rsidRPr="0095677D">
        <w:rPr>
          <w:rFonts w:ascii="Times New Roman" w:hAnsi="Times New Roman" w:cs="Times New Roman"/>
          <w:sz w:val="28"/>
          <w:szCs w:val="28"/>
        </w:rPr>
        <w:t>nhiệm kỳ 20</w:t>
      </w:r>
      <w:r>
        <w:rPr>
          <w:rFonts w:ascii="Times New Roman" w:hAnsi="Times New Roman" w:cs="Times New Roman"/>
          <w:sz w:val="28"/>
          <w:szCs w:val="28"/>
        </w:rPr>
        <w:t>1</w:t>
      </w:r>
      <w:r w:rsidRPr="0095677D">
        <w:rPr>
          <w:rFonts w:ascii="Times New Roman" w:hAnsi="Times New Roman" w:cs="Times New Roman"/>
          <w:sz w:val="28"/>
          <w:szCs w:val="28"/>
        </w:rPr>
        <w:t>7-20</w:t>
      </w:r>
      <w:r>
        <w:rPr>
          <w:rFonts w:ascii="Times New Roman" w:hAnsi="Times New Roman" w:cs="Times New Roman"/>
          <w:sz w:val="28"/>
          <w:szCs w:val="28"/>
        </w:rPr>
        <w:t>2</w:t>
      </w:r>
      <w:r w:rsidRPr="0095677D">
        <w:rPr>
          <w:rFonts w:ascii="Times New Roman" w:hAnsi="Times New Roman" w:cs="Times New Roman"/>
          <w:sz w:val="28"/>
          <w:szCs w:val="28"/>
        </w:rPr>
        <w:t>2.</w:t>
      </w:r>
    </w:p>
    <w:p w:rsidR="00D6245F" w:rsidRPr="0095677D" w:rsidRDefault="00D6245F" w:rsidP="00D6245F">
      <w:pPr>
        <w:spacing w:line="440" w:lineRule="exact"/>
        <w:ind w:firstLine="720"/>
        <w:jc w:val="both"/>
        <w:rPr>
          <w:rFonts w:ascii="Times New Roman" w:hAnsi="Times New Roman" w:cs="Times New Roman"/>
          <w:sz w:val="28"/>
          <w:szCs w:val="28"/>
        </w:rPr>
      </w:pPr>
      <w:r w:rsidRPr="0095677D">
        <w:rPr>
          <w:rFonts w:ascii="Times New Roman" w:hAnsi="Times New Roman" w:cs="Times New Roman"/>
          <w:b/>
          <w:bCs/>
          <w:sz w:val="28"/>
          <w:szCs w:val="28"/>
        </w:rPr>
        <w:t>Điều 2</w:t>
      </w:r>
      <w:r w:rsidRPr="0095677D">
        <w:rPr>
          <w:rFonts w:ascii="Times New Roman" w:hAnsi="Times New Roman" w:cs="Times New Roman"/>
          <w:sz w:val="28"/>
          <w:szCs w:val="28"/>
        </w:rPr>
        <w:t>. Quy chế này có hiệu lực kể từ ngày ký.</w:t>
      </w:r>
    </w:p>
    <w:p w:rsidR="00D6245F" w:rsidRPr="0095677D" w:rsidRDefault="00D6245F" w:rsidP="00D6245F">
      <w:pPr>
        <w:spacing w:line="440" w:lineRule="exact"/>
        <w:ind w:firstLine="720"/>
        <w:jc w:val="both"/>
        <w:rPr>
          <w:rFonts w:ascii="Times New Roman" w:hAnsi="Times New Roman" w:cs="Times New Roman"/>
          <w:sz w:val="28"/>
          <w:szCs w:val="28"/>
        </w:rPr>
      </w:pPr>
      <w:r w:rsidRPr="0095677D">
        <w:rPr>
          <w:rFonts w:ascii="Times New Roman" w:hAnsi="Times New Roman" w:cs="Times New Roman"/>
          <w:b/>
          <w:bCs/>
          <w:sz w:val="28"/>
          <w:szCs w:val="28"/>
        </w:rPr>
        <w:t>Điều 3</w:t>
      </w:r>
      <w:r w:rsidRPr="0095677D">
        <w:rPr>
          <w:rFonts w:ascii="Times New Roman" w:hAnsi="Times New Roman" w:cs="Times New Roman"/>
          <w:sz w:val="28"/>
          <w:szCs w:val="28"/>
        </w:rPr>
        <w:t>. Hội đồng Đội tỉnh</w:t>
      </w:r>
      <w:r w:rsidR="001100EC">
        <w:rPr>
          <w:rFonts w:ascii="Times New Roman" w:hAnsi="Times New Roman" w:cs="Times New Roman"/>
          <w:sz w:val="28"/>
          <w:szCs w:val="28"/>
        </w:rPr>
        <w:t xml:space="preserve"> Hưng Yên</w:t>
      </w:r>
      <w:r w:rsidRPr="0095677D">
        <w:rPr>
          <w:rFonts w:ascii="Times New Roman" w:hAnsi="Times New Roman" w:cs="Times New Roman"/>
          <w:sz w:val="28"/>
          <w:szCs w:val="28"/>
        </w:rPr>
        <w:t xml:space="preserve">, Ban </w:t>
      </w:r>
      <w:r>
        <w:rPr>
          <w:rFonts w:ascii="Times New Roman" w:hAnsi="Times New Roman" w:cs="Times New Roman"/>
          <w:sz w:val="28"/>
          <w:szCs w:val="28"/>
        </w:rPr>
        <w:t>Thanh, thiếu nhi- Trường học</w:t>
      </w:r>
      <w:r w:rsidRPr="0095677D">
        <w:rPr>
          <w:rFonts w:ascii="Times New Roman" w:hAnsi="Times New Roman" w:cs="Times New Roman"/>
          <w:sz w:val="28"/>
          <w:szCs w:val="28"/>
        </w:rPr>
        <w:t xml:space="preserve"> </w:t>
      </w:r>
      <w:r>
        <w:rPr>
          <w:rFonts w:ascii="Times New Roman" w:hAnsi="Times New Roman" w:cs="Times New Roman"/>
          <w:sz w:val="28"/>
          <w:szCs w:val="28"/>
        </w:rPr>
        <w:t>T</w:t>
      </w:r>
      <w:r w:rsidRPr="0095677D">
        <w:rPr>
          <w:rFonts w:ascii="Times New Roman" w:hAnsi="Times New Roman" w:cs="Times New Roman"/>
          <w:sz w:val="28"/>
          <w:szCs w:val="28"/>
        </w:rPr>
        <w:t xml:space="preserve">ỉnh </w:t>
      </w:r>
      <w:r>
        <w:rPr>
          <w:rFonts w:ascii="Times New Roman" w:hAnsi="Times New Roman" w:cs="Times New Roman"/>
          <w:sz w:val="28"/>
          <w:szCs w:val="28"/>
        </w:rPr>
        <w:t>đ</w:t>
      </w:r>
      <w:r w:rsidRPr="0095677D">
        <w:rPr>
          <w:rFonts w:ascii="Times New Roman" w:hAnsi="Times New Roman" w:cs="Times New Roman"/>
          <w:sz w:val="28"/>
          <w:szCs w:val="28"/>
        </w:rPr>
        <w:t xml:space="preserve">oàn, Ban </w:t>
      </w:r>
      <w:r w:rsidR="00CB4637">
        <w:rPr>
          <w:rFonts w:ascii="Times New Roman" w:hAnsi="Times New Roman" w:cs="Times New Roman"/>
          <w:sz w:val="28"/>
          <w:szCs w:val="28"/>
        </w:rPr>
        <w:t>T</w:t>
      </w:r>
      <w:r w:rsidRPr="0095677D">
        <w:rPr>
          <w:rFonts w:ascii="Times New Roman" w:hAnsi="Times New Roman" w:cs="Times New Roman"/>
          <w:sz w:val="28"/>
          <w:szCs w:val="28"/>
        </w:rPr>
        <w:t xml:space="preserve">hường vụ các </w:t>
      </w:r>
      <w:r w:rsidR="00CB4637">
        <w:rPr>
          <w:rFonts w:ascii="Times New Roman" w:hAnsi="Times New Roman" w:cs="Times New Roman"/>
          <w:sz w:val="28"/>
          <w:szCs w:val="28"/>
        </w:rPr>
        <w:t>H</w:t>
      </w:r>
      <w:r w:rsidRPr="0095677D">
        <w:rPr>
          <w:rFonts w:ascii="Times New Roman" w:hAnsi="Times New Roman" w:cs="Times New Roman"/>
          <w:sz w:val="28"/>
          <w:szCs w:val="28"/>
        </w:rPr>
        <w:t>uyện</w:t>
      </w:r>
      <w:r>
        <w:rPr>
          <w:rFonts w:ascii="Times New Roman" w:hAnsi="Times New Roman" w:cs="Times New Roman"/>
          <w:sz w:val="28"/>
          <w:szCs w:val="28"/>
        </w:rPr>
        <w:t>,</w:t>
      </w:r>
      <w:r w:rsidRPr="0095677D">
        <w:rPr>
          <w:rFonts w:ascii="Times New Roman" w:hAnsi="Times New Roman" w:cs="Times New Roman"/>
          <w:sz w:val="28"/>
          <w:szCs w:val="28"/>
        </w:rPr>
        <w:t xml:space="preserve"> </w:t>
      </w:r>
      <w:r>
        <w:rPr>
          <w:rFonts w:ascii="Times New Roman" w:hAnsi="Times New Roman" w:cs="Times New Roman"/>
          <w:sz w:val="28"/>
          <w:szCs w:val="28"/>
        </w:rPr>
        <w:t>Thành</w:t>
      </w:r>
      <w:r w:rsidRPr="0095677D">
        <w:rPr>
          <w:rFonts w:ascii="Times New Roman" w:hAnsi="Times New Roman" w:cs="Times New Roman"/>
          <w:sz w:val="28"/>
          <w:szCs w:val="28"/>
        </w:rPr>
        <w:t xml:space="preserve"> </w:t>
      </w:r>
      <w:r>
        <w:rPr>
          <w:rFonts w:ascii="Times New Roman" w:hAnsi="Times New Roman" w:cs="Times New Roman"/>
          <w:sz w:val="28"/>
          <w:szCs w:val="28"/>
        </w:rPr>
        <w:t>đ</w:t>
      </w:r>
      <w:r w:rsidRPr="0095677D">
        <w:rPr>
          <w:rFonts w:ascii="Times New Roman" w:hAnsi="Times New Roman" w:cs="Times New Roman"/>
          <w:sz w:val="28"/>
          <w:szCs w:val="28"/>
        </w:rPr>
        <w:t xml:space="preserve">oàn, Hội đồng Đội các </w:t>
      </w:r>
      <w:r w:rsidR="00CB4637">
        <w:rPr>
          <w:rFonts w:ascii="Times New Roman" w:hAnsi="Times New Roman" w:cs="Times New Roman"/>
          <w:sz w:val="28"/>
          <w:szCs w:val="28"/>
        </w:rPr>
        <w:t>H</w:t>
      </w:r>
      <w:r w:rsidRPr="0095677D">
        <w:rPr>
          <w:rFonts w:ascii="Times New Roman" w:hAnsi="Times New Roman" w:cs="Times New Roman"/>
          <w:sz w:val="28"/>
          <w:szCs w:val="28"/>
        </w:rPr>
        <w:t xml:space="preserve">uyện, </w:t>
      </w:r>
      <w:r w:rsidR="00CB4637">
        <w:rPr>
          <w:rFonts w:ascii="Times New Roman" w:hAnsi="Times New Roman" w:cs="Times New Roman"/>
          <w:sz w:val="28"/>
          <w:szCs w:val="28"/>
        </w:rPr>
        <w:t>T</w:t>
      </w:r>
      <w:r>
        <w:rPr>
          <w:rFonts w:ascii="Times New Roman" w:hAnsi="Times New Roman" w:cs="Times New Roman"/>
          <w:sz w:val="28"/>
          <w:szCs w:val="28"/>
        </w:rPr>
        <w:t>hành phố</w:t>
      </w:r>
      <w:r w:rsidRPr="0095677D">
        <w:rPr>
          <w:rFonts w:ascii="Times New Roman" w:hAnsi="Times New Roman" w:cs="Times New Roman"/>
          <w:sz w:val="28"/>
          <w:szCs w:val="28"/>
        </w:rPr>
        <w:t xml:space="preserve"> căn cứ quyết định thi hành.</w:t>
      </w:r>
    </w:p>
    <w:tbl>
      <w:tblPr>
        <w:tblW w:w="13284" w:type="dxa"/>
        <w:tblLook w:val="0000"/>
      </w:tblPr>
      <w:tblGrid>
        <w:gridCol w:w="4428"/>
        <w:gridCol w:w="5220"/>
        <w:gridCol w:w="3636"/>
      </w:tblGrid>
      <w:tr w:rsidR="00D6245F" w:rsidRPr="0095677D" w:rsidTr="003F73C3">
        <w:tc>
          <w:tcPr>
            <w:tcW w:w="4428" w:type="dxa"/>
          </w:tcPr>
          <w:p w:rsidR="00D6245F" w:rsidRPr="008063AB" w:rsidRDefault="00D6245F" w:rsidP="003F73C3">
            <w:pPr>
              <w:spacing w:after="0" w:line="240" w:lineRule="auto"/>
              <w:rPr>
                <w:rFonts w:ascii="Times New Roman" w:hAnsi="Times New Roman" w:cs="Times New Roman"/>
                <w:sz w:val="24"/>
                <w:szCs w:val="24"/>
              </w:rPr>
            </w:pPr>
            <w:r w:rsidRPr="008063AB">
              <w:rPr>
                <w:rFonts w:ascii="Times New Roman" w:hAnsi="Times New Roman" w:cs="Times New Roman"/>
                <w:b/>
                <w:bCs/>
                <w:sz w:val="24"/>
                <w:szCs w:val="24"/>
              </w:rPr>
              <w:t>Nơi nhận:</w:t>
            </w:r>
          </w:p>
          <w:p w:rsidR="00D6245F" w:rsidRPr="008063AB" w:rsidRDefault="00D6245F" w:rsidP="003F73C3">
            <w:pPr>
              <w:spacing w:after="0" w:line="240" w:lineRule="auto"/>
              <w:rPr>
                <w:rFonts w:ascii="Times New Roman" w:hAnsi="Times New Roman" w:cs="Times New Roman"/>
                <w:sz w:val="24"/>
                <w:szCs w:val="24"/>
              </w:rPr>
            </w:pPr>
            <w:r w:rsidRPr="008063AB">
              <w:rPr>
                <w:rFonts w:ascii="Times New Roman" w:hAnsi="Times New Roman" w:cs="Times New Roman"/>
                <w:sz w:val="24"/>
                <w:szCs w:val="24"/>
              </w:rPr>
              <w:t>- Như điều 3;</w:t>
            </w:r>
          </w:p>
          <w:p w:rsidR="00D6245F" w:rsidRPr="0095677D" w:rsidRDefault="00D6245F" w:rsidP="003F73C3">
            <w:pPr>
              <w:spacing w:after="0" w:line="240" w:lineRule="auto"/>
              <w:rPr>
                <w:rFonts w:ascii="Times New Roman" w:hAnsi="Times New Roman" w:cs="Times New Roman"/>
                <w:sz w:val="28"/>
                <w:szCs w:val="28"/>
              </w:rPr>
            </w:pPr>
            <w:r w:rsidRPr="008063AB">
              <w:rPr>
                <w:rFonts w:ascii="Times New Roman" w:hAnsi="Times New Roman" w:cs="Times New Roman"/>
                <w:sz w:val="24"/>
                <w:szCs w:val="24"/>
              </w:rPr>
              <w:t>- Lưu VP, Ban TTN- TH</w:t>
            </w:r>
          </w:p>
        </w:tc>
        <w:tc>
          <w:tcPr>
            <w:tcW w:w="5220" w:type="dxa"/>
          </w:tcPr>
          <w:p w:rsidR="00D6245F" w:rsidRPr="0095677D" w:rsidRDefault="00D6245F" w:rsidP="003F73C3">
            <w:pPr>
              <w:spacing w:after="0" w:line="240" w:lineRule="auto"/>
              <w:jc w:val="center"/>
              <w:rPr>
                <w:rFonts w:ascii="Times New Roman" w:hAnsi="Times New Roman" w:cs="Times New Roman"/>
                <w:b/>
                <w:bCs/>
                <w:sz w:val="28"/>
                <w:szCs w:val="28"/>
              </w:rPr>
            </w:pPr>
            <w:r w:rsidRPr="0095677D">
              <w:rPr>
                <w:rFonts w:ascii="Times New Roman" w:hAnsi="Times New Roman" w:cs="Times New Roman"/>
                <w:b/>
                <w:bCs/>
                <w:sz w:val="28"/>
                <w:szCs w:val="28"/>
              </w:rPr>
              <w:t>TM. BAN THƯỜNG VỤ TỈNH ĐOÀN</w:t>
            </w:r>
          </w:p>
          <w:p w:rsidR="00D6245F" w:rsidRPr="0095677D" w:rsidRDefault="00D6245F" w:rsidP="003F73C3">
            <w:pPr>
              <w:spacing w:after="0" w:line="240" w:lineRule="auto"/>
              <w:jc w:val="center"/>
              <w:rPr>
                <w:rFonts w:ascii="Times New Roman" w:hAnsi="Times New Roman" w:cs="Times New Roman"/>
                <w:sz w:val="28"/>
                <w:szCs w:val="28"/>
              </w:rPr>
            </w:pPr>
            <w:r w:rsidRPr="0095677D">
              <w:rPr>
                <w:rFonts w:ascii="Times New Roman" w:hAnsi="Times New Roman" w:cs="Times New Roman"/>
                <w:sz w:val="28"/>
                <w:szCs w:val="28"/>
              </w:rPr>
              <w:t>BÍ THƯ</w:t>
            </w:r>
          </w:p>
          <w:p w:rsidR="00D6245F" w:rsidRPr="0095677D" w:rsidRDefault="00D6245F" w:rsidP="003F73C3">
            <w:pPr>
              <w:spacing w:after="0" w:line="240" w:lineRule="auto"/>
              <w:jc w:val="center"/>
              <w:rPr>
                <w:rFonts w:ascii="Times New Roman" w:hAnsi="Times New Roman" w:cs="Times New Roman"/>
                <w:sz w:val="28"/>
                <w:szCs w:val="28"/>
              </w:rPr>
            </w:pPr>
          </w:p>
          <w:p w:rsidR="00D6245F" w:rsidRPr="0095677D" w:rsidRDefault="00D6245F" w:rsidP="003F73C3">
            <w:pPr>
              <w:spacing w:after="0" w:line="240" w:lineRule="auto"/>
              <w:jc w:val="center"/>
              <w:rPr>
                <w:rFonts w:ascii="Times New Roman" w:hAnsi="Times New Roman" w:cs="Times New Roman"/>
                <w:sz w:val="28"/>
                <w:szCs w:val="28"/>
              </w:rPr>
            </w:pPr>
          </w:p>
          <w:p w:rsidR="00D6245F" w:rsidRPr="00AF6D35" w:rsidRDefault="00AF6D35" w:rsidP="003F73C3">
            <w:pPr>
              <w:spacing w:after="0" w:line="240" w:lineRule="auto"/>
              <w:jc w:val="center"/>
              <w:rPr>
                <w:rFonts w:ascii="Times New Roman" w:hAnsi="Times New Roman" w:cs="Times New Roman"/>
                <w:b/>
                <w:i/>
                <w:sz w:val="28"/>
                <w:szCs w:val="28"/>
              </w:rPr>
            </w:pPr>
            <w:r w:rsidRPr="00AF6D35">
              <w:rPr>
                <w:rFonts w:ascii="Times New Roman" w:hAnsi="Times New Roman" w:cs="Times New Roman"/>
                <w:b/>
                <w:i/>
                <w:sz w:val="28"/>
                <w:szCs w:val="28"/>
              </w:rPr>
              <w:t>(Đã ký)</w:t>
            </w:r>
          </w:p>
          <w:p w:rsidR="00D6245F" w:rsidRPr="0095677D" w:rsidRDefault="00D6245F" w:rsidP="003F73C3">
            <w:pPr>
              <w:spacing w:after="0" w:line="240" w:lineRule="auto"/>
              <w:jc w:val="center"/>
              <w:rPr>
                <w:rFonts w:ascii="Times New Roman" w:hAnsi="Times New Roman" w:cs="Times New Roman"/>
                <w:sz w:val="28"/>
                <w:szCs w:val="28"/>
              </w:rPr>
            </w:pPr>
          </w:p>
          <w:p w:rsidR="00D6245F" w:rsidRPr="0095677D" w:rsidRDefault="00D6245F" w:rsidP="003F73C3">
            <w:pPr>
              <w:spacing w:after="0" w:line="240" w:lineRule="auto"/>
              <w:jc w:val="center"/>
              <w:rPr>
                <w:rFonts w:ascii="Times New Roman" w:hAnsi="Times New Roman" w:cs="Times New Roman"/>
                <w:sz w:val="28"/>
                <w:szCs w:val="28"/>
              </w:rPr>
            </w:pPr>
          </w:p>
          <w:p w:rsidR="00D6245F" w:rsidRPr="0095677D" w:rsidRDefault="00D6245F" w:rsidP="003F73C3">
            <w:pPr>
              <w:spacing w:after="0" w:line="240" w:lineRule="auto"/>
              <w:jc w:val="center"/>
              <w:rPr>
                <w:rFonts w:ascii="Times New Roman" w:hAnsi="Times New Roman" w:cs="Times New Roman"/>
                <w:sz w:val="28"/>
                <w:szCs w:val="28"/>
              </w:rPr>
            </w:pPr>
          </w:p>
          <w:p w:rsidR="00D6245F" w:rsidRPr="0095677D" w:rsidRDefault="00D6245F" w:rsidP="003F73C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Bùi Huy Cường</w:t>
            </w:r>
          </w:p>
        </w:tc>
        <w:tc>
          <w:tcPr>
            <w:tcW w:w="3636" w:type="dxa"/>
          </w:tcPr>
          <w:p w:rsidR="00D6245F" w:rsidRPr="0095677D" w:rsidRDefault="00D6245F" w:rsidP="003F73C3">
            <w:pPr>
              <w:rPr>
                <w:rFonts w:ascii="Times New Roman" w:hAnsi="Times New Roman" w:cs="Times New Roman"/>
                <w:sz w:val="28"/>
                <w:szCs w:val="28"/>
              </w:rPr>
            </w:pPr>
          </w:p>
        </w:tc>
      </w:tr>
    </w:tbl>
    <w:p w:rsidR="0095677D" w:rsidRPr="0095677D" w:rsidRDefault="0095677D" w:rsidP="0095677D">
      <w:pPr>
        <w:rPr>
          <w:rFonts w:ascii="Times New Roman" w:hAnsi="Times New Roman" w:cs="Times New Roman"/>
          <w:sz w:val="28"/>
          <w:szCs w:val="28"/>
        </w:rPr>
      </w:pPr>
    </w:p>
    <w:p w:rsidR="0095677D" w:rsidRPr="0095677D" w:rsidRDefault="0095677D" w:rsidP="00D765BC">
      <w:pPr>
        <w:rPr>
          <w:rFonts w:ascii="Times New Roman" w:hAnsi="Times New Roman" w:cs="Times New Roman"/>
          <w:sz w:val="28"/>
          <w:szCs w:val="28"/>
        </w:rPr>
      </w:pPr>
    </w:p>
    <w:tbl>
      <w:tblPr>
        <w:tblW w:w="0" w:type="auto"/>
        <w:tblLook w:val="0000"/>
      </w:tblPr>
      <w:tblGrid>
        <w:gridCol w:w="4222"/>
        <w:gridCol w:w="5186"/>
      </w:tblGrid>
      <w:tr w:rsidR="0095677D" w:rsidRPr="0095677D" w:rsidTr="00AF6CC4">
        <w:trPr>
          <w:trHeight w:val="507"/>
        </w:trPr>
        <w:tc>
          <w:tcPr>
            <w:tcW w:w="4222" w:type="dxa"/>
          </w:tcPr>
          <w:p w:rsidR="0095677D" w:rsidRPr="0095677D" w:rsidRDefault="0095677D" w:rsidP="0095677D">
            <w:pPr>
              <w:spacing w:line="360" w:lineRule="exact"/>
              <w:jc w:val="center"/>
              <w:rPr>
                <w:rFonts w:ascii="Times New Roman" w:hAnsi="Times New Roman" w:cs="Times New Roman"/>
                <w:b/>
                <w:bCs/>
                <w:sz w:val="28"/>
                <w:szCs w:val="28"/>
              </w:rPr>
            </w:pPr>
            <w:r w:rsidRPr="0095677D">
              <w:rPr>
                <w:rFonts w:ascii="Times New Roman" w:hAnsi="Times New Roman" w:cs="Times New Roman"/>
                <w:b/>
                <w:bCs/>
                <w:sz w:val="28"/>
                <w:szCs w:val="28"/>
              </w:rPr>
              <w:lastRenderedPageBreak/>
              <w:t xml:space="preserve">BCH </w:t>
            </w:r>
            <w:r w:rsidR="001100EC">
              <w:rPr>
                <w:rFonts w:ascii="Times New Roman" w:hAnsi="Times New Roman" w:cs="Times New Roman"/>
                <w:b/>
                <w:bCs/>
                <w:sz w:val="28"/>
                <w:szCs w:val="28"/>
              </w:rPr>
              <w:t xml:space="preserve">ĐOÀN </w:t>
            </w:r>
            <w:r w:rsidRPr="0095677D">
              <w:rPr>
                <w:rFonts w:ascii="Times New Roman" w:hAnsi="Times New Roman" w:cs="Times New Roman"/>
                <w:b/>
                <w:bCs/>
                <w:sz w:val="28"/>
                <w:szCs w:val="28"/>
              </w:rPr>
              <w:t>TỈNH HƯNG YÊN</w:t>
            </w:r>
          </w:p>
          <w:p w:rsidR="0095677D" w:rsidRPr="0095677D" w:rsidRDefault="0095677D" w:rsidP="0095677D">
            <w:pPr>
              <w:jc w:val="center"/>
              <w:rPr>
                <w:rFonts w:ascii="Times New Roman" w:hAnsi="Times New Roman" w:cs="Times New Roman"/>
                <w:sz w:val="28"/>
                <w:szCs w:val="28"/>
              </w:rPr>
            </w:pPr>
            <w:r w:rsidRPr="0095677D">
              <w:rPr>
                <w:rFonts w:ascii="Times New Roman" w:hAnsi="Times New Roman" w:cs="Times New Roman"/>
                <w:sz w:val="28"/>
                <w:szCs w:val="28"/>
              </w:rPr>
              <w:t>***</w:t>
            </w:r>
          </w:p>
        </w:tc>
        <w:tc>
          <w:tcPr>
            <w:tcW w:w="5186" w:type="dxa"/>
          </w:tcPr>
          <w:p w:rsidR="00AF6CC4" w:rsidRPr="00AF6CC4" w:rsidRDefault="00AF6CC4" w:rsidP="00AF6CC4">
            <w:pPr>
              <w:spacing w:line="360" w:lineRule="exact"/>
              <w:jc w:val="right"/>
              <w:rPr>
                <w:rFonts w:ascii="Times New Roman" w:hAnsi="Times New Roman" w:cs="Times New Roman"/>
                <w:b/>
                <w:sz w:val="28"/>
                <w:szCs w:val="28"/>
                <w:u w:val="single"/>
              </w:rPr>
            </w:pPr>
            <w:r w:rsidRPr="00AF6CC4">
              <w:rPr>
                <w:rFonts w:ascii="Times New Roman" w:hAnsi="Times New Roman" w:cs="Times New Roman"/>
                <w:b/>
                <w:sz w:val="28"/>
                <w:szCs w:val="28"/>
                <w:u w:val="single"/>
              </w:rPr>
              <w:t>ĐOÀN TNCS HỒ CHÍ MINH</w:t>
            </w:r>
          </w:p>
          <w:p w:rsidR="0095677D" w:rsidRPr="0095677D" w:rsidRDefault="0095677D" w:rsidP="005737EA">
            <w:pPr>
              <w:spacing w:line="360" w:lineRule="exact"/>
              <w:jc w:val="right"/>
              <w:rPr>
                <w:rFonts w:ascii="Times New Roman" w:hAnsi="Times New Roman" w:cs="Times New Roman"/>
                <w:i/>
                <w:iCs/>
                <w:sz w:val="28"/>
                <w:szCs w:val="28"/>
              </w:rPr>
            </w:pPr>
            <w:r w:rsidRPr="0095677D">
              <w:rPr>
                <w:rFonts w:ascii="Times New Roman" w:hAnsi="Times New Roman" w:cs="Times New Roman"/>
                <w:i/>
                <w:iCs/>
                <w:sz w:val="28"/>
                <w:szCs w:val="28"/>
              </w:rPr>
              <w:t xml:space="preserve">Hưng Yên, ngày    tháng </w:t>
            </w:r>
            <w:r w:rsidR="00354F09">
              <w:rPr>
                <w:rFonts w:ascii="Times New Roman" w:hAnsi="Times New Roman" w:cs="Times New Roman"/>
                <w:i/>
                <w:iCs/>
                <w:sz w:val="28"/>
                <w:szCs w:val="28"/>
              </w:rPr>
              <w:t>0</w:t>
            </w:r>
            <w:r w:rsidR="005737EA">
              <w:rPr>
                <w:rFonts w:ascii="Times New Roman" w:hAnsi="Times New Roman" w:cs="Times New Roman"/>
                <w:i/>
                <w:iCs/>
                <w:sz w:val="28"/>
                <w:szCs w:val="28"/>
              </w:rPr>
              <w:t>2</w:t>
            </w:r>
            <w:r w:rsidRPr="0095677D">
              <w:rPr>
                <w:rFonts w:ascii="Times New Roman" w:hAnsi="Times New Roman" w:cs="Times New Roman"/>
                <w:i/>
                <w:iCs/>
                <w:sz w:val="28"/>
                <w:szCs w:val="28"/>
              </w:rPr>
              <w:t xml:space="preserve"> năm 201</w:t>
            </w:r>
            <w:r w:rsidR="00354F09">
              <w:rPr>
                <w:rFonts w:ascii="Times New Roman" w:hAnsi="Times New Roman" w:cs="Times New Roman"/>
                <w:i/>
                <w:iCs/>
                <w:sz w:val="28"/>
                <w:szCs w:val="28"/>
              </w:rPr>
              <w:t>8</w:t>
            </w:r>
          </w:p>
        </w:tc>
      </w:tr>
    </w:tbl>
    <w:p w:rsidR="00345057" w:rsidRDefault="00345057" w:rsidP="00345057">
      <w:pPr>
        <w:spacing w:after="0" w:line="240" w:lineRule="auto"/>
        <w:ind w:left="2880" w:firstLine="720"/>
        <w:rPr>
          <w:rFonts w:ascii="Times New Roman" w:hAnsi="Times New Roman" w:cs="Times New Roman"/>
          <w:b/>
          <w:bCs/>
          <w:sz w:val="28"/>
          <w:szCs w:val="28"/>
        </w:rPr>
      </w:pPr>
    </w:p>
    <w:p w:rsidR="0095677D" w:rsidRPr="0095677D" w:rsidRDefault="0095677D" w:rsidP="00CC3C4B">
      <w:pPr>
        <w:spacing w:after="0" w:line="240" w:lineRule="auto"/>
        <w:ind w:left="2880" w:firstLine="720"/>
        <w:rPr>
          <w:rFonts w:ascii="Times New Roman" w:hAnsi="Times New Roman" w:cs="Times New Roman"/>
          <w:b/>
          <w:bCs/>
          <w:sz w:val="28"/>
          <w:szCs w:val="28"/>
        </w:rPr>
      </w:pPr>
      <w:r w:rsidRPr="0095677D">
        <w:rPr>
          <w:rFonts w:ascii="Times New Roman" w:hAnsi="Times New Roman" w:cs="Times New Roman"/>
          <w:b/>
          <w:bCs/>
          <w:sz w:val="28"/>
          <w:szCs w:val="28"/>
        </w:rPr>
        <w:t>QUY CHẾ</w:t>
      </w:r>
    </w:p>
    <w:p w:rsidR="0095677D" w:rsidRPr="0095677D" w:rsidRDefault="0095677D" w:rsidP="00CC3C4B">
      <w:pPr>
        <w:spacing w:after="0" w:line="240" w:lineRule="auto"/>
        <w:jc w:val="center"/>
        <w:rPr>
          <w:rFonts w:ascii="Times New Roman" w:hAnsi="Times New Roman" w:cs="Times New Roman"/>
          <w:b/>
          <w:bCs/>
          <w:sz w:val="28"/>
          <w:szCs w:val="28"/>
        </w:rPr>
      </w:pPr>
      <w:r w:rsidRPr="0095677D">
        <w:rPr>
          <w:rFonts w:ascii="Times New Roman" w:hAnsi="Times New Roman" w:cs="Times New Roman"/>
          <w:b/>
          <w:bCs/>
          <w:sz w:val="28"/>
          <w:szCs w:val="28"/>
        </w:rPr>
        <w:t xml:space="preserve">Tổ chức và hoạt động của Hội Đồng Đội </w:t>
      </w:r>
      <w:r w:rsidR="00CB4637">
        <w:rPr>
          <w:rFonts w:ascii="Times New Roman" w:hAnsi="Times New Roman" w:cs="Times New Roman"/>
          <w:b/>
          <w:bCs/>
          <w:sz w:val="28"/>
          <w:szCs w:val="28"/>
        </w:rPr>
        <w:t>T</w:t>
      </w:r>
      <w:r w:rsidRPr="0095677D">
        <w:rPr>
          <w:rFonts w:ascii="Times New Roman" w:hAnsi="Times New Roman" w:cs="Times New Roman"/>
          <w:b/>
          <w:bCs/>
          <w:sz w:val="28"/>
          <w:szCs w:val="28"/>
        </w:rPr>
        <w:t>hiếu niên tiền phong</w:t>
      </w:r>
    </w:p>
    <w:p w:rsidR="0095677D" w:rsidRPr="0095677D" w:rsidRDefault="0095677D" w:rsidP="00CC3C4B">
      <w:pPr>
        <w:spacing w:after="0" w:line="240" w:lineRule="auto"/>
        <w:jc w:val="center"/>
        <w:rPr>
          <w:rFonts w:ascii="Times New Roman" w:hAnsi="Times New Roman" w:cs="Times New Roman"/>
          <w:b/>
          <w:bCs/>
          <w:sz w:val="28"/>
          <w:szCs w:val="28"/>
        </w:rPr>
      </w:pPr>
      <w:r w:rsidRPr="0095677D">
        <w:rPr>
          <w:rFonts w:ascii="Times New Roman" w:hAnsi="Times New Roman" w:cs="Times New Roman"/>
          <w:b/>
          <w:bCs/>
          <w:sz w:val="28"/>
          <w:szCs w:val="28"/>
        </w:rPr>
        <w:t>Hồ Chí Minh tỉnh Hưng Yên nhiệm kỳ 20</w:t>
      </w:r>
      <w:r w:rsidR="00345057">
        <w:rPr>
          <w:rFonts w:ascii="Times New Roman" w:hAnsi="Times New Roman" w:cs="Times New Roman"/>
          <w:b/>
          <w:bCs/>
          <w:sz w:val="28"/>
          <w:szCs w:val="28"/>
        </w:rPr>
        <w:t>1</w:t>
      </w:r>
      <w:r w:rsidRPr="0095677D">
        <w:rPr>
          <w:rFonts w:ascii="Times New Roman" w:hAnsi="Times New Roman" w:cs="Times New Roman"/>
          <w:b/>
          <w:bCs/>
          <w:sz w:val="28"/>
          <w:szCs w:val="28"/>
        </w:rPr>
        <w:t>7 -20</w:t>
      </w:r>
      <w:r w:rsidR="00345057">
        <w:rPr>
          <w:rFonts w:ascii="Times New Roman" w:hAnsi="Times New Roman" w:cs="Times New Roman"/>
          <w:b/>
          <w:bCs/>
          <w:sz w:val="28"/>
          <w:szCs w:val="28"/>
        </w:rPr>
        <w:t>2</w:t>
      </w:r>
      <w:r w:rsidR="00CB4637">
        <w:rPr>
          <w:rFonts w:ascii="Times New Roman" w:hAnsi="Times New Roman" w:cs="Times New Roman"/>
          <w:b/>
          <w:bCs/>
          <w:sz w:val="28"/>
          <w:szCs w:val="28"/>
        </w:rPr>
        <w:t>2</w:t>
      </w:r>
    </w:p>
    <w:p w:rsidR="0095677D" w:rsidRPr="0095677D" w:rsidRDefault="00CC3C4B" w:rsidP="00CC3C4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95677D" w:rsidRPr="0095677D">
        <w:rPr>
          <w:rFonts w:ascii="Times New Roman" w:hAnsi="Times New Roman" w:cs="Times New Roman"/>
          <w:sz w:val="28"/>
          <w:szCs w:val="28"/>
        </w:rPr>
        <w:t>-------------</w:t>
      </w:r>
    </w:p>
    <w:p w:rsidR="0095677D" w:rsidRPr="0095677D" w:rsidRDefault="0095677D" w:rsidP="00345057">
      <w:pPr>
        <w:spacing w:after="0" w:line="240" w:lineRule="auto"/>
        <w:ind w:firstLine="720"/>
        <w:jc w:val="center"/>
        <w:rPr>
          <w:rFonts w:ascii="Times New Roman" w:hAnsi="Times New Roman" w:cs="Times New Roman"/>
          <w:sz w:val="28"/>
          <w:szCs w:val="28"/>
        </w:rPr>
      </w:pPr>
    </w:p>
    <w:p w:rsidR="0095677D" w:rsidRPr="0095677D" w:rsidRDefault="0095677D" w:rsidP="00FE6B6D">
      <w:pPr>
        <w:spacing w:before="120" w:after="120" w:line="360" w:lineRule="exact"/>
        <w:jc w:val="center"/>
        <w:rPr>
          <w:rFonts w:ascii="Times New Roman" w:hAnsi="Times New Roman" w:cs="Times New Roman"/>
          <w:spacing w:val="-10"/>
          <w:sz w:val="28"/>
          <w:szCs w:val="28"/>
        </w:rPr>
      </w:pPr>
      <w:r w:rsidRPr="0095677D">
        <w:rPr>
          <w:rFonts w:ascii="Times New Roman" w:hAnsi="Times New Roman" w:cs="Times New Roman"/>
          <w:i/>
          <w:iCs/>
          <w:spacing w:val="-10"/>
          <w:sz w:val="28"/>
          <w:szCs w:val="28"/>
        </w:rPr>
        <w:t xml:space="preserve">(Ban hành kèm theo quyết định số  </w:t>
      </w:r>
      <w:r w:rsidR="005737EA">
        <w:rPr>
          <w:rFonts w:ascii="Times New Roman" w:hAnsi="Times New Roman" w:cs="Times New Roman"/>
          <w:i/>
          <w:iCs/>
          <w:spacing w:val="-10"/>
          <w:sz w:val="28"/>
          <w:szCs w:val="28"/>
        </w:rPr>
        <w:t xml:space="preserve"> </w:t>
      </w:r>
      <w:r w:rsidR="00CB4637">
        <w:rPr>
          <w:rFonts w:ascii="Times New Roman" w:hAnsi="Times New Roman" w:cs="Times New Roman"/>
          <w:i/>
          <w:iCs/>
          <w:spacing w:val="-10"/>
          <w:sz w:val="28"/>
          <w:szCs w:val="28"/>
        </w:rPr>
        <w:t xml:space="preserve"> </w:t>
      </w:r>
      <w:r w:rsidRPr="0095677D">
        <w:rPr>
          <w:rFonts w:ascii="Times New Roman" w:hAnsi="Times New Roman" w:cs="Times New Roman"/>
          <w:i/>
          <w:iCs/>
          <w:spacing w:val="-10"/>
          <w:sz w:val="28"/>
          <w:szCs w:val="28"/>
        </w:rPr>
        <w:t xml:space="preserve">  ngày /   </w:t>
      </w:r>
      <w:r w:rsidR="005737EA">
        <w:rPr>
          <w:rFonts w:ascii="Times New Roman" w:hAnsi="Times New Roman" w:cs="Times New Roman"/>
          <w:i/>
          <w:iCs/>
          <w:spacing w:val="-10"/>
          <w:sz w:val="28"/>
          <w:szCs w:val="28"/>
        </w:rPr>
        <w:t xml:space="preserve"> </w:t>
      </w:r>
      <w:r w:rsidRPr="0095677D">
        <w:rPr>
          <w:rFonts w:ascii="Times New Roman" w:hAnsi="Times New Roman" w:cs="Times New Roman"/>
          <w:i/>
          <w:iCs/>
          <w:spacing w:val="-10"/>
          <w:sz w:val="28"/>
          <w:szCs w:val="28"/>
        </w:rPr>
        <w:t xml:space="preserve"> / </w:t>
      </w:r>
      <w:r w:rsidR="005737EA">
        <w:rPr>
          <w:rFonts w:ascii="Times New Roman" w:hAnsi="Times New Roman" w:cs="Times New Roman"/>
          <w:i/>
          <w:iCs/>
          <w:spacing w:val="-10"/>
          <w:sz w:val="28"/>
          <w:szCs w:val="28"/>
        </w:rPr>
        <w:t>02</w:t>
      </w:r>
      <w:r w:rsidRPr="0095677D">
        <w:rPr>
          <w:rFonts w:ascii="Times New Roman" w:hAnsi="Times New Roman" w:cs="Times New Roman"/>
          <w:i/>
          <w:iCs/>
          <w:spacing w:val="-10"/>
          <w:sz w:val="28"/>
          <w:szCs w:val="28"/>
        </w:rPr>
        <w:t xml:space="preserve">  / 201</w:t>
      </w:r>
      <w:r w:rsidR="00354F09">
        <w:rPr>
          <w:rFonts w:ascii="Times New Roman" w:hAnsi="Times New Roman" w:cs="Times New Roman"/>
          <w:i/>
          <w:iCs/>
          <w:spacing w:val="-10"/>
          <w:sz w:val="28"/>
          <w:szCs w:val="28"/>
        </w:rPr>
        <w:t>8</w:t>
      </w:r>
      <w:r w:rsidRPr="0095677D">
        <w:rPr>
          <w:rFonts w:ascii="Times New Roman" w:hAnsi="Times New Roman" w:cs="Times New Roman"/>
          <w:i/>
          <w:iCs/>
          <w:spacing w:val="-10"/>
          <w:sz w:val="28"/>
          <w:szCs w:val="28"/>
        </w:rPr>
        <w:t xml:space="preserve"> của BTV tỉnh Đoàn Hưng Yên</w:t>
      </w:r>
      <w:r w:rsidRPr="0095677D">
        <w:rPr>
          <w:rFonts w:ascii="Times New Roman" w:hAnsi="Times New Roman" w:cs="Times New Roman"/>
          <w:spacing w:val="-10"/>
          <w:sz w:val="28"/>
          <w:szCs w:val="28"/>
        </w:rPr>
        <w:t xml:space="preserve"> )</w:t>
      </w:r>
    </w:p>
    <w:p w:rsidR="0095677D" w:rsidRPr="00D86943" w:rsidRDefault="0095677D" w:rsidP="00FE6B6D">
      <w:pPr>
        <w:spacing w:before="120" w:after="120" w:line="360" w:lineRule="exact"/>
        <w:ind w:firstLine="720"/>
        <w:jc w:val="both"/>
        <w:rPr>
          <w:rFonts w:ascii="Times New Roman" w:hAnsi="Times New Roman" w:cs="Times New Roman"/>
          <w:sz w:val="28"/>
          <w:szCs w:val="28"/>
        </w:rPr>
      </w:pPr>
      <w:r w:rsidRPr="00D86943">
        <w:rPr>
          <w:rFonts w:ascii="Times New Roman" w:hAnsi="Times New Roman" w:cs="Times New Roman"/>
          <w:sz w:val="28"/>
          <w:szCs w:val="28"/>
        </w:rPr>
        <w:t>Hội đồng Đội T</w:t>
      </w:r>
      <w:r w:rsidR="00560DEC">
        <w:rPr>
          <w:rFonts w:ascii="Times New Roman" w:hAnsi="Times New Roman" w:cs="Times New Roman"/>
          <w:sz w:val="28"/>
          <w:szCs w:val="28"/>
        </w:rPr>
        <w:t>hiếu niên tiền phong</w:t>
      </w:r>
      <w:r w:rsidRPr="00D86943">
        <w:rPr>
          <w:rFonts w:ascii="Times New Roman" w:hAnsi="Times New Roman" w:cs="Times New Roman"/>
          <w:sz w:val="28"/>
          <w:szCs w:val="28"/>
        </w:rPr>
        <w:t xml:space="preserve"> Hồ Chí Minh tỉnh Hưng Yên </w:t>
      </w:r>
      <w:r w:rsidRPr="00D86943">
        <w:rPr>
          <w:rFonts w:ascii="Times New Roman" w:hAnsi="Times New Roman" w:cs="Times New Roman"/>
          <w:i/>
          <w:iCs/>
          <w:sz w:val="28"/>
          <w:szCs w:val="28"/>
        </w:rPr>
        <w:t>(Gọi tắt là Hội đồng Đội</w:t>
      </w:r>
      <w:r w:rsidRPr="00D86943">
        <w:rPr>
          <w:rFonts w:ascii="Times New Roman" w:hAnsi="Times New Roman" w:cs="Times New Roman"/>
          <w:sz w:val="28"/>
          <w:szCs w:val="28"/>
        </w:rPr>
        <w:t xml:space="preserve">) là cơ quan do </w:t>
      </w:r>
      <w:r w:rsidR="00CE57DA" w:rsidRPr="00D86943">
        <w:rPr>
          <w:rFonts w:ascii="Times New Roman" w:hAnsi="Times New Roman" w:cs="Times New Roman"/>
          <w:sz w:val="28"/>
          <w:szCs w:val="28"/>
        </w:rPr>
        <w:t>Ban chấp hành</w:t>
      </w:r>
      <w:r w:rsidRPr="00D86943">
        <w:rPr>
          <w:rFonts w:ascii="Times New Roman" w:hAnsi="Times New Roman" w:cs="Times New Roman"/>
          <w:sz w:val="28"/>
          <w:szCs w:val="28"/>
        </w:rPr>
        <w:t xml:space="preserve"> </w:t>
      </w:r>
      <w:r w:rsidR="00CE57DA" w:rsidRPr="00D86943">
        <w:rPr>
          <w:rFonts w:ascii="Times New Roman" w:hAnsi="Times New Roman" w:cs="Times New Roman"/>
          <w:sz w:val="28"/>
          <w:szCs w:val="28"/>
        </w:rPr>
        <w:t>T</w:t>
      </w:r>
      <w:r w:rsidRPr="00D86943">
        <w:rPr>
          <w:rFonts w:ascii="Times New Roman" w:hAnsi="Times New Roman" w:cs="Times New Roman"/>
          <w:sz w:val="28"/>
          <w:szCs w:val="28"/>
        </w:rPr>
        <w:t xml:space="preserve">ỉnh </w:t>
      </w:r>
      <w:r w:rsidR="00CE57DA" w:rsidRPr="00D86943">
        <w:rPr>
          <w:rFonts w:ascii="Times New Roman" w:hAnsi="Times New Roman" w:cs="Times New Roman"/>
          <w:sz w:val="28"/>
          <w:szCs w:val="28"/>
        </w:rPr>
        <w:t>đ</w:t>
      </w:r>
      <w:r w:rsidRPr="00D86943">
        <w:rPr>
          <w:rFonts w:ascii="Times New Roman" w:hAnsi="Times New Roman" w:cs="Times New Roman"/>
          <w:sz w:val="28"/>
          <w:szCs w:val="28"/>
        </w:rPr>
        <w:t>oàn thanh niên cộng sản Hồ Chí Minh lập ra và lãnh đạo.</w:t>
      </w:r>
    </w:p>
    <w:p w:rsidR="0095677D" w:rsidRPr="0095677D" w:rsidRDefault="00E95FC2" w:rsidP="00FE6B6D">
      <w:pPr>
        <w:spacing w:before="120" w:after="120" w:line="360" w:lineRule="exact"/>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CHƯƠNG I</w:t>
      </w:r>
    </w:p>
    <w:p w:rsidR="0095677D" w:rsidRPr="0095677D" w:rsidRDefault="0095677D" w:rsidP="00FE6B6D">
      <w:pPr>
        <w:spacing w:before="120" w:after="120" w:line="360" w:lineRule="exact"/>
        <w:ind w:firstLine="720"/>
        <w:jc w:val="center"/>
        <w:rPr>
          <w:rFonts w:ascii="Times New Roman" w:hAnsi="Times New Roman" w:cs="Times New Roman"/>
          <w:b/>
          <w:bCs/>
          <w:spacing w:val="-6"/>
          <w:sz w:val="28"/>
          <w:szCs w:val="28"/>
        </w:rPr>
      </w:pPr>
      <w:r w:rsidRPr="0095677D">
        <w:rPr>
          <w:rFonts w:ascii="Times New Roman" w:hAnsi="Times New Roman" w:cs="Times New Roman"/>
          <w:b/>
          <w:bCs/>
          <w:spacing w:val="-6"/>
          <w:sz w:val="28"/>
          <w:szCs w:val="28"/>
        </w:rPr>
        <w:t>CHỨC NĂNG, NHIỆM VỤ, QUYỀN HẠN CỦA HỘI ĐỒNG ĐỘ</w:t>
      </w:r>
      <w:r w:rsidR="00CB4637">
        <w:rPr>
          <w:rFonts w:ascii="Times New Roman" w:hAnsi="Times New Roman" w:cs="Times New Roman"/>
          <w:b/>
          <w:bCs/>
          <w:spacing w:val="-6"/>
          <w:sz w:val="28"/>
          <w:szCs w:val="28"/>
        </w:rPr>
        <w:t>I</w:t>
      </w:r>
    </w:p>
    <w:p w:rsidR="0095677D" w:rsidRPr="0095677D" w:rsidRDefault="00AA39E0" w:rsidP="00FE6B6D">
      <w:pPr>
        <w:tabs>
          <w:tab w:val="left" w:pos="7680"/>
        </w:tabs>
        <w:spacing w:before="120" w:after="120" w:line="360" w:lineRule="exact"/>
        <w:jc w:val="both"/>
        <w:rPr>
          <w:rFonts w:ascii="Times New Roman" w:hAnsi="Times New Roman" w:cs="Times New Roman"/>
          <w:b/>
          <w:bCs/>
          <w:spacing w:val="-6"/>
          <w:sz w:val="28"/>
          <w:szCs w:val="28"/>
        </w:rPr>
      </w:pPr>
      <w:r>
        <w:rPr>
          <w:rFonts w:ascii="Times New Roman" w:hAnsi="Times New Roman" w:cs="Times New Roman"/>
          <w:b/>
          <w:bCs/>
          <w:spacing w:val="-6"/>
          <w:sz w:val="28"/>
          <w:szCs w:val="28"/>
        </w:rPr>
        <w:t xml:space="preserve">           </w:t>
      </w:r>
      <w:r w:rsidR="0095677D" w:rsidRPr="0095677D">
        <w:rPr>
          <w:rFonts w:ascii="Times New Roman" w:hAnsi="Times New Roman" w:cs="Times New Roman"/>
          <w:b/>
          <w:bCs/>
          <w:spacing w:val="-6"/>
          <w:sz w:val="28"/>
          <w:szCs w:val="28"/>
        </w:rPr>
        <w:t>Điều 1. Chứ</w:t>
      </w:r>
      <w:r w:rsidR="00E95FC2">
        <w:rPr>
          <w:rFonts w:ascii="Times New Roman" w:hAnsi="Times New Roman" w:cs="Times New Roman"/>
          <w:b/>
          <w:bCs/>
          <w:spacing w:val="-6"/>
          <w:sz w:val="28"/>
          <w:szCs w:val="28"/>
        </w:rPr>
        <w:t>c năng</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1- Tham mưu cho </w:t>
      </w:r>
      <w:r w:rsidR="00710078">
        <w:rPr>
          <w:rFonts w:ascii="Times New Roman" w:hAnsi="Times New Roman" w:cs="Times New Roman"/>
          <w:spacing w:val="-6"/>
          <w:sz w:val="28"/>
          <w:szCs w:val="28"/>
        </w:rPr>
        <w:t>Ban chấp hành</w:t>
      </w:r>
      <w:r w:rsidRPr="0095677D">
        <w:rPr>
          <w:rFonts w:ascii="Times New Roman" w:hAnsi="Times New Roman" w:cs="Times New Roman"/>
          <w:spacing w:val="-6"/>
          <w:sz w:val="28"/>
          <w:szCs w:val="28"/>
        </w:rPr>
        <w:t>, B</w:t>
      </w:r>
      <w:r w:rsidR="00710078">
        <w:rPr>
          <w:rFonts w:ascii="Times New Roman" w:hAnsi="Times New Roman" w:cs="Times New Roman"/>
          <w:spacing w:val="-6"/>
          <w:sz w:val="28"/>
          <w:szCs w:val="28"/>
        </w:rPr>
        <w:t xml:space="preserve">an </w:t>
      </w:r>
      <w:r w:rsidRPr="0095677D">
        <w:rPr>
          <w:rFonts w:ascii="Times New Roman" w:hAnsi="Times New Roman" w:cs="Times New Roman"/>
          <w:spacing w:val="-6"/>
          <w:sz w:val="28"/>
          <w:szCs w:val="28"/>
        </w:rPr>
        <w:t>T</w:t>
      </w:r>
      <w:r w:rsidR="00710078">
        <w:rPr>
          <w:rFonts w:ascii="Times New Roman" w:hAnsi="Times New Roman" w:cs="Times New Roman"/>
          <w:spacing w:val="-6"/>
          <w:sz w:val="28"/>
          <w:szCs w:val="28"/>
        </w:rPr>
        <w: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chỉ đạo về công tác Đội và phong trào thiếu nhi trên địa bàn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2- Chỉ đạo và hướng dẫn Hội đồng Đội các </w:t>
      </w:r>
      <w:r w:rsidR="00CB4637">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CB4637">
        <w:rPr>
          <w:rFonts w:ascii="Times New Roman" w:hAnsi="Times New Roman" w:cs="Times New Roman"/>
          <w:spacing w:val="-6"/>
          <w:sz w:val="28"/>
          <w:szCs w:val="28"/>
        </w:rPr>
        <w:t>T</w:t>
      </w:r>
      <w:r w:rsidR="00710078">
        <w:rPr>
          <w:rFonts w:ascii="Times New Roman" w:hAnsi="Times New Roman" w:cs="Times New Roman"/>
          <w:spacing w:val="-6"/>
          <w:sz w:val="28"/>
          <w:szCs w:val="28"/>
        </w:rPr>
        <w:t>hành phố</w:t>
      </w:r>
      <w:r w:rsidRPr="0095677D">
        <w:rPr>
          <w:rFonts w:ascii="Times New Roman" w:hAnsi="Times New Roman" w:cs="Times New Roman"/>
          <w:spacing w:val="-6"/>
          <w:sz w:val="28"/>
          <w:szCs w:val="28"/>
        </w:rPr>
        <w:t xml:space="preserve"> tổ chức thực hiện các chủ trương, nhiệm vụ của tổ chức Đoàn về công tác Đội và phong trào thiếu nhi.</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3- Phối hợp với các Ban, </w:t>
      </w:r>
      <w:r w:rsidR="00710078">
        <w:rPr>
          <w:rFonts w:ascii="Times New Roman" w:hAnsi="Times New Roman" w:cs="Times New Roman"/>
          <w:spacing w:val="-6"/>
          <w:sz w:val="28"/>
          <w:szCs w:val="28"/>
        </w:rPr>
        <w:t>n</w:t>
      </w:r>
      <w:r w:rsidRPr="0095677D">
        <w:rPr>
          <w:rFonts w:ascii="Times New Roman" w:hAnsi="Times New Roman" w:cs="Times New Roman"/>
          <w:spacing w:val="-6"/>
          <w:sz w:val="28"/>
          <w:szCs w:val="28"/>
        </w:rPr>
        <w:t xml:space="preserve">gành,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thể, tổ chức xã hội trong công tác xây dựng  Đội và bảo vệ, chăm sóc, giáo dục thiếu niên, nhi đồng.</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b/>
          <w:bCs/>
          <w:spacing w:val="-6"/>
          <w:sz w:val="28"/>
          <w:szCs w:val="28"/>
        </w:rPr>
      </w:pPr>
      <w:r w:rsidRPr="0095677D">
        <w:rPr>
          <w:rFonts w:ascii="Times New Roman" w:hAnsi="Times New Roman" w:cs="Times New Roman"/>
          <w:b/>
          <w:bCs/>
          <w:spacing w:val="-6"/>
          <w:sz w:val="28"/>
          <w:szCs w:val="28"/>
        </w:rPr>
        <w:t>Điều 2. Nhiệm vụ</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1- Phụ trách công tác tổ chức và hoạt động của Đội T</w:t>
      </w:r>
      <w:r w:rsidR="00710078">
        <w:rPr>
          <w:rFonts w:ascii="Times New Roman" w:hAnsi="Times New Roman" w:cs="Times New Roman"/>
          <w:spacing w:val="-6"/>
          <w:sz w:val="28"/>
          <w:szCs w:val="28"/>
        </w:rPr>
        <w:t>hiếu niên tiền phong</w:t>
      </w:r>
      <w:r w:rsidRPr="0095677D">
        <w:rPr>
          <w:rFonts w:ascii="Times New Roman" w:hAnsi="Times New Roman" w:cs="Times New Roman"/>
          <w:spacing w:val="-6"/>
          <w:sz w:val="28"/>
          <w:szCs w:val="28"/>
        </w:rPr>
        <w:t xml:space="preserve"> Hồ Chí Minh trong tỉnh theo đường lối của Đảng và chủ trương của </w:t>
      </w:r>
      <w:r w:rsidR="00710078">
        <w:rPr>
          <w:rFonts w:ascii="Times New Roman" w:hAnsi="Times New Roman" w:cs="Times New Roman"/>
          <w:spacing w:val="-6"/>
          <w:sz w:val="28"/>
          <w:szCs w:val="28"/>
        </w:rPr>
        <w:t>Ban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2- Tham mưu, đề xuất với Ban chấp hành, </w:t>
      </w:r>
      <w:r w:rsidR="00710078">
        <w:rPr>
          <w:rFonts w:ascii="Times New Roman" w:hAnsi="Times New Roman" w:cs="Times New Roman"/>
          <w:spacing w:val="-6"/>
          <w:sz w:val="28"/>
          <w:szCs w:val="28"/>
        </w:rPr>
        <w:t>Ban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những chủ trương về công tác Đội và phong trào thiếu nhi.</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3- Xây dựng kế hoạch tổ chức, triển khai những chủ trương của B</w:t>
      </w:r>
      <w:r w:rsidR="00710078">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 xml:space="preserve">oàn về công tác Đội và phong trào thiếu nhi; chỉ đạo, hướng dẫn nghiệp vụ đối với Hội đồng Đội các </w:t>
      </w:r>
      <w:r w:rsidR="00CB4637">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CB4637">
        <w:rPr>
          <w:rFonts w:ascii="Times New Roman" w:hAnsi="Times New Roman" w:cs="Times New Roman"/>
          <w:spacing w:val="-6"/>
          <w:sz w:val="28"/>
          <w:szCs w:val="28"/>
        </w:rPr>
        <w:t>T</w:t>
      </w:r>
      <w:r w:rsidR="00710078">
        <w:rPr>
          <w:rFonts w:ascii="Times New Roman" w:hAnsi="Times New Roman" w:cs="Times New Roman"/>
          <w:spacing w:val="-6"/>
          <w:sz w:val="28"/>
          <w:szCs w:val="28"/>
        </w:rPr>
        <w:t>hành phố</w:t>
      </w:r>
      <w:r w:rsidRPr="0095677D">
        <w:rPr>
          <w:rFonts w:ascii="Times New Roman" w:hAnsi="Times New Roman" w:cs="Times New Roman"/>
          <w:spacing w:val="-6"/>
          <w:sz w:val="28"/>
          <w:szCs w:val="28"/>
        </w:rPr>
        <w:t>, các cơ sở Đội và nội dung phương hướng hoạt động của hệ thống Nhà thiếu nhi, các điểm vui chơi dành cho trẻ em.</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lastRenderedPageBreak/>
        <w:t xml:space="preserve">4- Báo cáo tình hình hoạt động về công tác Đội, phong trào thiếu nhi trong tỉnh với Ban chấp hành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 xml:space="preserve">oàn và Hội đồng Đội Trung ương; chỉ đạo, hướng dẫn Hội </w:t>
      </w:r>
      <w:r w:rsidRPr="00EE5537">
        <w:rPr>
          <w:rFonts w:ascii="Times New Roman" w:hAnsi="Times New Roman" w:cs="Times New Roman"/>
          <w:sz w:val="28"/>
          <w:szCs w:val="28"/>
        </w:rPr>
        <w:t xml:space="preserve">đồng Đội các </w:t>
      </w:r>
      <w:r w:rsidR="00CB4637" w:rsidRPr="00EE5537">
        <w:rPr>
          <w:rFonts w:ascii="Times New Roman" w:hAnsi="Times New Roman" w:cs="Times New Roman"/>
          <w:sz w:val="28"/>
          <w:szCs w:val="28"/>
        </w:rPr>
        <w:t>H</w:t>
      </w:r>
      <w:r w:rsidRPr="00EE5537">
        <w:rPr>
          <w:rFonts w:ascii="Times New Roman" w:hAnsi="Times New Roman" w:cs="Times New Roman"/>
          <w:sz w:val="28"/>
          <w:szCs w:val="28"/>
        </w:rPr>
        <w:t xml:space="preserve">uyện, </w:t>
      </w:r>
      <w:r w:rsidR="00CB4637" w:rsidRPr="00EE5537">
        <w:rPr>
          <w:rFonts w:ascii="Times New Roman" w:hAnsi="Times New Roman" w:cs="Times New Roman"/>
          <w:sz w:val="28"/>
          <w:szCs w:val="28"/>
        </w:rPr>
        <w:t>T</w:t>
      </w:r>
      <w:r w:rsidR="00710078" w:rsidRPr="00EE5537">
        <w:rPr>
          <w:rFonts w:ascii="Times New Roman" w:hAnsi="Times New Roman" w:cs="Times New Roman"/>
          <w:sz w:val="28"/>
          <w:szCs w:val="28"/>
        </w:rPr>
        <w:t>hành phố</w:t>
      </w:r>
      <w:r w:rsidRPr="00EE5537">
        <w:rPr>
          <w:rFonts w:ascii="Times New Roman" w:hAnsi="Times New Roman" w:cs="Times New Roman"/>
          <w:sz w:val="28"/>
          <w:szCs w:val="28"/>
        </w:rPr>
        <w:t xml:space="preserve"> báo cáo tình hình hoạt động về công tác Đội, phong trào thiếu nhi cấp </w:t>
      </w:r>
      <w:r w:rsidR="00EE5537" w:rsidRPr="00EE5537">
        <w:rPr>
          <w:rFonts w:ascii="Times New Roman" w:hAnsi="Times New Roman" w:cs="Times New Roman"/>
          <w:sz w:val="28"/>
          <w:szCs w:val="28"/>
        </w:rPr>
        <w:t>H</w:t>
      </w:r>
      <w:r w:rsidRPr="00EE5537">
        <w:rPr>
          <w:rFonts w:ascii="Times New Roman" w:hAnsi="Times New Roman" w:cs="Times New Roman"/>
          <w:sz w:val="28"/>
          <w:szCs w:val="28"/>
        </w:rPr>
        <w:t xml:space="preserve">uyện, </w:t>
      </w:r>
      <w:r w:rsidR="00EE5537" w:rsidRPr="00EE5537">
        <w:rPr>
          <w:rFonts w:ascii="Times New Roman" w:hAnsi="Times New Roman" w:cs="Times New Roman"/>
          <w:sz w:val="28"/>
          <w:szCs w:val="28"/>
        </w:rPr>
        <w:t>T</w:t>
      </w:r>
      <w:r w:rsidR="00710078" w:rsidRPr="00EE5537">
        <w:rPr>
          <w:rFonts w:ascii="Times New Roman" w:hAnsi="Times New Roman" w:cs="Times New Roman"/>
          <w:sz w:val="28"/>
          <w:szCs w:val="28"/>
        </w:rPr>
        <w:t>hành phố</w:t>
      </w:r>
      <w:r w:rsidRPr="00EE5537">
        <w:rPr>
          <w:rFonts w:ascii="Times New Roman" w:hAnsi="Times New Roman" w:cs="Times New Roman"/>
          <w:sz w:val="28"/>
          <w:szCs w:val="28"/>
        </w:rPr>
        <w:t xml:space="preserve"> với B</w:t>
      </w:r>
      <w:r w:rsidR="00710078" w:rsidRPr="00EE5537">
        <w:rPr>
          <w:rFonts w:ascii="Times New Roman" w:hAnsi="Times New Roman" w:cs="Times New Roman"/>
          <w:sz w:val="28"/>
          <w:szCs w:val="28"/>
        </w:rPr>
        <w:t>an Thường vụ</w:t>
      </w:r>
      <w:r w:rsidR="00EE5537" w:rsidRPr="00EE5537">
        <w:rPr>
          <w:rFonts w:ascii="Times New Roman" w:hAnsi="Times New Roman" w:cs="Times New Roman"/>
          <w:sz w:val="28"/>
          <w:szCs w:val="28"/>
        </w:rPr>
        <w:t xml:space="preserve"> Tỉnh</w:t>
      </w:r>
      <w:r w:rsidRPr="00EE5537">
        <w:rPr>
          <w:rFonts w:ascii="Times New Roman" w:hAnsi="Times New Roman" w:cs="Times New Roman"/>
          <w:sz w:val="28"/>
          <w:szCs w:val="28"/>
        </w:rPr>
        <w:t xml:space="preserve"> </w:t>
      </w:r>
      <w:r w:rsidR="00710078" w:rsidRPr="00EE5537">
        <w:rPr>
          <w:rFonts w:ascii="Times New Roman" w:hAnsi="Times New Roman" w:cs="Times New Roman"/>
          <w:sz w:val="28"/>
          <w:szCs w:val="28"/>
        </w:rPr>
        <w:t>đ</w:t>
      </w:r>
      <w:r w:rsidRPr="00EE5537">
        <w:rPr>
          <w:rFonts w:ascii="Times New Roman" w:hAnsi="Times New Roman" w:cs="Times New Roman"/>
          <w:sz w:val="28"/>
          <w:szCs w:val="28"/>
        </w:rPr>
        <w:t>oàn và Hội đồng Đội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5- Phối hợp với các Ban, </w:t>
      </w:r>
      <w:r w:rsidR="00710078">
        <w:rPr>
          <w:rFonts w:ascii="Times New Roman" w:hAnsi="Times New Roman" w:cs="Times New Roman"/>
          <w:spacing w:val="-6"/>
          <w:sz w:val="28"/>
          <w:szCs w:val="28"/>
        </w:rPr>
        <w:t>n</w:t>
      </w:r>
      <w:r w:rsidRPr="0095677D">
        <w:rPr>
          <w:rFonts w:ascii="Times New Roman" w:hAnsi="Times New Roman" w:cs="Times New Roman"/>
          <w:spacing w:val="-6"/>
          <w:sz w:val="28"/>
          <w:szCs w:val="28"/>
        </w:rPr>
        <w:t xml:space="preserve">gành,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thể thực hiện nhiệm vụ xây dựng Đội và phong trào thiếu nhi, đặc biệt là việc tổng kết, phổ biến, áp dụng những mô hình tiên tiến về công tác Đội và phong trào thiếu nhi.</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6- Cùng tham gia vào các tổ chức có liên quan đến công tác chăm sóc, giáo dục và bảo vệ trẻ em, hướng dẫn thiếu nhi đoàn kết, giúp đỡ nhau thực hiện quyền và bổn phận trẻ em theo Công ước quốc tế về Quyền trẻ em, Luật bảo vệ, chăm sóc và giáo dục trẻ em.</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b/>
          <w:bCs/>
          <w:spacing w:val="-6"/>
          <w:sz w:val="28"/>
          <w:szCs w:val="28"/>
        </w:rPr>
        <w:t>Điều 3. Quyền hạn</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1- Ban hành các văn bản chỉ đạo, hướng dẫn Hội đồng Đội các </w:t>
      </w:r>
      <w:r w:rsidR="00836CE9">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836CE9">
        <w:rPr>
          <w:rFonts w:ascii="Times New Roman" w:hAnsi="Times New Roman" w:cs="Times New Roman"/>
          <w:spacing w:val="-6"/>
          <w:sz w:val="28"/>
          <w:szCs w:val="28"/>
        </w:rPr>
        <w:t>T</w:t>
      </w:r>
      <w:r w:rsidR="00710078">
        <w:rPr>
          <w:rFonts w:ascii="Times New Roman" w:hAnsi="Times New Roman" w:cs="Times New Roman"/>
          <w:spacing w:val="-6"/>
          <w:sz w:val="28"/>
          <w:szCs w:val="28"/>
        </w:rPr>
        <w:t>hành phố</w:t>
      </w:r>
      <w:r w:rsidRPr="0095677D">
        <w:rPr>
          <w:rFonts w:ascii="Times New Roman" w:hAnsi="Times New Roman" w:cs="Times New Roman"/>
          <w:spacing w:val="-6"/>
          <w:sz w:val="28"/>
          <w:szCs w:val="28"/>
        </w:rPr>
        <w:t xml:space="preserve"> thực hiện chương trình công tác Đội, phong trào thiếu nhi theo chủ trương của Ban chấp hành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và Hội đồng Đội Trung ương.</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2- Kiểm tra, đánh giá việc thực hiện nhiệm vụ công tác Đội và phong trào thiếu nhi của Hội đồng Đội các </w:t>
      </w:r>
      <w:r w:rsidR="00836CE9">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836CE9">
        <w:rPr>
          <w:rFonts w:ascii="Times New Roman" w:hAnsi="Times New Roman" w:cs="Times New Roman"/>
          <w:spacing w:val="-6"/>
          <w:sz w:val="28"/>
          <w:szCs w:val="28"/>
        </w:rPr>
        <w:t>T</w:t>
      </w:r>
      <w:r w:rsidR="00710078">
        <w:rPr>
          <w:rFonts w:ascii="Times New Roman" w:hAnsi="Times New Roman" w:cs="Times New Roman"/>
          <w:spacing w:val="-6"/>
          <w:sz w:val="28"/>
          <w:szCs w:val="28"/>
        </w:rPr>
        <w:t>hành phố</w:t>
      </w:r>
      <w:r w:rsidRPr="0095677D">
        <w:rPr>
          <w:rFonts w:ascii="Times New Roman" w:hAnsi="Times New Roman" w:cs="Times New Roman"/>
          <w:spacing w:val="-6"/>
          <w:sz w:val="28"/>
          <w:szCs w:val="28"/>
        </w:rPr>
        <w:t>.</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3- Tổ chức các hội nghị, hội thi, Đại hội, liên hoan gặp mặt thiếu nhi, cán bộ phụ trách Đội cấp tỉnh và chỉ đạo theo hệ thống cấp </w:t>
      </w:r>
      <w:r w:rsidR="00836CE9">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836CE9">
        <w:rPr>
          <w:rFonts w:ascii="Times New Roman" w:hAnsi="Times New Roman" w:cs="Times New Roman"/>
          <w:spacing w:val="-6"/>
          <w:sz w:val="28"/>
          <w:szCs w:val="28"/>
        </w:rPr>
        <w:t>T</w:t>
      </w:r>
      <w:r w:rsidR="00710078">
        <w:rPr>
          <w:rFonts w:ascii="Times New Roman" w:hAnsi="Times New Roman" w:cs="Times New Roman"/>
          <w:spacing w:val="-6"/>
          <w:sz w:val="28"/>
          <w:szCs w:val="28"/>
        </w:rPr>
        <w:t>hành phố</w:t>
      </w:r>
      <w:r w:rsidRPr="0095677D">
        <w:rPr>
          <w:rFonts w:ascii="Times New Roman" w:hAnsi="Times New Roman" w:cs="Times New Roman"/>
          <w:spacing w:val="-6"/>
          <w:sz w:val="28"/>
          <w:szCs w:val="28"/>
        </w:rPr>
        <w:t xml:space="preserve"> cùng tổ chức thực hiện.</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4- Đề nghị các Ban, </w:t>
      </w:r>
      <w:r w:rsidR="00710078">
        <w:rPr>
          <w:rFonts w:ascii="Times New Roman" w:hAnsi="Times New Roman" w:cs="Times New Roman"/>
          <w:spacing w:val="-6"/>
          <w:sz w:val="28"/>
          <w:szCs w:val="28"/>
        </w:rPr>
        <w:t>n</w:t>
      </w:r>
      <w:r w:rsidRPr="0095677D">
        <w:rPr>
          <w:rFonts w:ascii="Times New Roman" w:hAnsi="Times New Roman" w:cs="Times New Roman"/>
          <w:spacing w:val="-6"/>
          <w:sz w:val="28"/>
          <w:szCs w:val="28"/>
        </w:rPr>
        <w:t xml:space="preserve">gành,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thể tuyên dương, khen thưởng các cá nhân, tập thể Đội có thành tích xuất sắc trong việc tổ chức, thực hiện công tác Đội và phong trào thiếu nhi, thực hiện các quy định về khen thưởng của tổ chức Đội theo hướng dẫn của Hội đồng Đội Trung ương ban hành.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5- Kiến nghị với các cấp, các ngành, các lực lượng xã hội về việc bảo vệ, chăm sóc, giáo dục trẻ em theo Công ước quốc tế về Quyền trẻ em, Luật bảo vệ, chăm sóc và giáo dục trẻ em, chăm lo các hoạt động của tổ chức Đội và thiếu nhi trong toàn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6- Giúp B</w:t>
      </w:r>
      <w:r w:rsidR="00710078">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chỉ đạo B</w:t>
      </w:r>
      <w:r w:rsidR="00710078">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các </w:t>
      </w:r>
      <w:r w:rsidR="00710078">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710078">
        <w:rPr>
          <w:rFonts w:ascii="Times New Roman" w:hAnsi="Times New Roman" w:cs="Times New Roman"/>
          <w:spacing w:val="-6"/>
          <w:sz w:val="28"/>
          <w:szCs w:val="28"/>
        </w:rPr>
        <w:t>Thành đoàn</w:t>
      </w:r>
      <w:r w:rsidRPr="0095677D">
        <w:rPr>
          <w:rFonts w:ascii="Times New Roman" w:hAnsi="Times New Roman" w:cs="Times New Roman"/>
          <w:spacing w:val="-6"/>
          <w:sz w:val="28"/>
          <w:szCs w:val="28"/>
        </w:rPr>
        <w:t xml:space="preserve"> quản lý chức danh Chủ tịch Hội đồng Đội các huyện, </w:t>
      </w:r>
      <w:r w:rsidR="00710078">
        <w:rPr>
          <w:rFonts w:ascii="Times New Roman" w:hAnsi="Times New Roman" w:cs="Times New Roman"/>
          <w:spacing w:val="-6"/>
          <w:sz w:val="28"/>
          <w:szCs w:val="28"/>
        </w:rPr>
        <w:t>thành phố</w:t>
      </w:r>
      <w:r w:rsidRPr="0095677D">
        <w:rPr>
          <w:rFonts w:ascii="Times New Roman" w:hAnsi="Times New Roman" w:cs="Times New Roman"/>
          <w:spacing w:val="-6"/>
          <w:sz w:val="28"/>
          <w:szCs w:val="28"/>
        </w:rPr>
        <w:t>.</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7- Quyết định chương trình, nội dung bồi dưỡng nghiệp vụ về công tác Đội cho đội ngũ phụ trách Đội và cán bộ </w:t>
      </w:r>
      <w:r w:rsidR="00710078">
        <w:rPr>
          <w:rFonts w:ascii="Times New Roman" w:hAnsi="Times New Roman" w:cs="Times New Roman"/>
          <w:spacing w:val="-6"/>
          <w:sz w:val="28"/>
          <w:szCs w:val="28"/>
        </w:rPr>
        <w:t>C</w:t>
      </w:r>
      <w:r w:rsidRPr="0095677D">
        <w:rPr>
          <w:rFonts w:ascii="Times New Roman" w:hAnsi="Times New Roman" w:cs="Times New Roman"/>
          <w:spacing w:val="-6"/>
          <w:sz w:val="28"/>
          <w:szCs w:val="28"/>
        </w:rPr>
        <w:t>h</w:t>
      </w:r>
      <w:r w:rsidR="00710078">
        <w:rPr>
          <w:rFonts w:ascii="Times New Roman" w:hAnsi="Times New Roman" w:cs="Times New Roman"/>
          <w:spacing w:val="-6"/>
          <w:sz w:val="28"/>
          <w:szCs w:val="28"/>
        </w:rPr>
        <w:t>ỉ</w:t>
      </w:r>
      <w:r w:rsidRPr="0095677D">
        <w:rPr>
          <w:rFonts w:ascii="Times New Roman" w:hAnsi="Times New Roman" w:cs="Times New Roman"/>
          <w:spacing w:val="-6"/>
          <w:sz w:val="28"/>
          <w:szCs w:val="28"/>
        </w:rPr>
        <w:t xml:space="preserve"> huy Đội.</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lastRenderedPageBreak/>
        <w:t>8- Giúp B</w:t>
      </w:r>
      <w:r w:rsidR="00710078">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theo dõi và chỉ đạo hoạt động nghiệp vụ của hệ thống các Nhà thiếu nhi, điểm vui chơi dành cho thiếu nhi trong địa bàn tỉnh.</w:t>
      </w:r>
    </w:p>
    <w:p w:rsidR="0095677D" w:rsidRPr="0095677D" w:rsidRDefault="00E95FC2" w:rsidP="00FE6B6D">
      <w:pPr>
        <w:tabs>
          <w:tab w:val="left" w:pos="7680"/>
        </w:tabs>
        <w:spacing w:before="120" w:after="120" w:line="360" w:lineRule="exact"/>
        <w:ind w:firstLine="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CHƯƠNG II</w:t>
      </w:r>
    </w:p>
    <w:p w:rsidR="0095677D" w:rsidRPr="0095677D" w:rsidRDefault="0095677D" w:rsidP="00FE6B6D">
      <w:pPr>
        <w:tabs>
          <w:tab w:val="left" w:pos="7680"/>
        </w:tabs>
        <w:spacing w:before="120" w:after="120" w:line="360" w:lineRule="exact"/>
        <w:ind w:firstLine="720"/>
        <w:jc w:val="center"/>
        <w:rPr>
          <w:rFonts w:ascii="Times New Roman" w:hAnsi="Times New Roman" w:cs="Times New Roman"/>
          <w:spacing w:val="-6"/>
          <w:sz w:val="28"/>
          <w:szCs w:val="28"/>
        </w:rPr>
      </w:pPr>
      <w:r w:rsidRPr="0095677D">
        <w:rPr>
          <w:rFonts w:ascii="Times New Roman" w:hAnsi="Times New Roman" w:cs="Times New Roman"/>
          <w:b/>
          <w:bCs/>
          <w:spacing w:val="-6"/>
          <w:sz w:val="28"/>
          <w:szCs w:val="28"/>
        </w:rPr>
        <w:t>TỔ CHỨC VÀ HOẠT ĐỘNG CỦA HỘI ĐỒNG ĐỘI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14"/>
          <w:sz w:val="28"/>
          <w:szCs w:val="28"/>
        </w:rPr>
      </w:pPr>
      <w:r w:rsidRPr="0095677D">
        <w:rPr>
          <w:rFonts w:ascii="Times New Roman" w:hAnsi="Times New Roman" w:cs="Times New Roman"/>
          <w:b/>
          <w:bCs/>
          <w:spacing w:val="-14"/>
          <w:sz w:val="28"/>
          <w:szCs w:val="28"/>
        </w:rPr>
        <w:t>Điều 4</w:t>
      </w:r>
      <w:r w:rsidR="00E95FC2">
        <w:rPr>
          <w:rFonts w:ascii="Times New Roman" w:hAnsi="Times New Roman" w:cs="Times New Roman"/>
          <w:b/>
          <w:bCs/>
          <w:spacing w:val="-14"/>
          <w:sz w:val="28"/>
          <w:szCs w:val="28"/>
        </w:rPr>
        <w:t>.</w:t>
      </w:r>
      <w:r w:rsidRPr="0095677D">
        <w:rPr>
          <w:rFonts w:ascii="Times New Roman" w:hAnsi="Times New Roman" w:cs="Times New Roman"/>
          <w:spacing w:val="-14"/>
          <w:sz w:val="28"/>
          <w:szCs w:val="28"/>
        </w:rPr>
        <w:t xml:space="preserve"> </w:t>
      </w:r>
      <w:r w:rsidRPr="00560DEC">
        <w:rPr>
          <w:rFonts w:ascii="Times New Roman" w:hAnsi="Times New Roman" w:cs="Times New Roman"/>
          <w:sz w:val="28"/>
          <w:szCs w:val="28"/>
        </w:rPr>
        <w:t xml:space="preserve">Nhiệm kỳ của Hội đồng Đội tỉnh theo nhiệm kỳ của Ban chấp hành </w:t>
      </w:r>
      <w:r w:rsidR="00560DEC" w:rsidRPr="00560DEC">
        <w:rPr>
          <w:rFonts w:ascii="Times New Roman" w:hAnsi="Times New Roman" w:cs="Times New Roman"/>
          <w:sz w:val="28"/>
          <w:szCs w:val="28"/>
        </w:rPr>
        <w:t>T</w:t>
      </w:r>
      <w:r w:rsidRPr="00560DEC">
        <w:rPr>
          <w:rFonts w:ascii="Times New Roman" w:hAnsi="Times New Roman" w:cs="Times New Roman"/>
          <w:sz w:val="28"/>
          <w:szCs w:val="28"/>
        </w:rPr>
        <w:t xml:space="preserve">ỉnh </w:t>
      </w:r>
      <w:r w:rsidR="006A0AA5">
        <w:rPr>
          <w:rFonts w:ascii="Times New Roman" w:hAnsi="Times New Roman" w:cs="Times New Roman"/>
          <w:sz w:val="28"/>
          <w:szCs w:val="28"/>
        </w:rPr>
        <w:t>đ</w:t>
      </w:r>
      <w:r w:rsidRPr="00560DEC">
        <w:rPr>
          <w:rFonts w:ascii="Times New Roman" w:hAnsi="Times New Roman" w:cs="Times New Roman"/>
          <w:sz w:val="28"/>
          <w:szCs w:val="28"/>
        </w:rPr>
        <w:t>oàn.</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b/>
          <w:bCs/>
          <w:spacing w:val="-6"/>
          <w:sz w:val="28"/>
          <w:szCs w:val="28"/>
        </w:rPr>
        <w:t>Điều 5</w:t>
      </w:r>
      <w:r w:rsidRPr="0095677D">
        <w:rPr>
          <w:rFonts w:ascii="Times New Roman" w:hAnsi="Times New Roman" w:cs="Times New Roman"/>
          <w:spacing w:val="-6"/>
          <w:sz w:val="28"/>
          <w:szCs w:val="28"/>
        </w:rPr>
        <w:t xml:space="preserve">. </w:t>
      </w:r>
      <w:r w:rsidRPr="0095677D">
        <w:rPr>
          <w:rFonts w:ascii="Times New Roman" w:hAnsi="Times New Roman" w:cs="Times New Roman"/>
          <w:b/>
          <w:bCs/>
          <w:spacing w:val="-6"/>
          <w:sz w:val="28"/>
          <w:szCs w:val="28"/>
        </w:rPr>
        <w:t>Cơ cấu Hội đồng Đội bao gồm</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  Đồng chí Phó Bí thư </w:t>
      </w:r>
      <w:r w:rsidR="00E95FC2">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E95FC2">
        <w:rPr>
          <w:rFonts w:ascii="Times New Roman" w:hAnsi="Times New Roman" w:cs="Times New Roman"/>
          <w:spacing w:val="-6"/>
          <w:sz w:val="28"/>
          <w:szCs w:val="28"/>
        </w:rPr>
        <w:t>đ</w:t>
      </w:r>
      <w:r w:rsidRPr="0095677D">
        <w:rPr>
          <w:rFonts w:ascii="Times New Roman" w:hAnsi="Times New Roman" w:cs="Times New Roman"/>
          <w:spacing w:val="-6"/>
          <w:sz w:val="28"/>
          <w:szCs w:val="28"/>
        </w:rPr>
        <w:t>oàn là Chủ tịch Hội đồng Đội.</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Đại diện lãnh đạo các Sở, Ban, Ngành, Đoàn thể có liên quan đến công tác chăm sóc, giáo dục trẻ em.</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 Đại diện lãnh đạo Ban Thanh, thiếu nhi - </w:t>
      </w:r>
      <w:r w:rsidR="006A0AA5">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rường học của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và Nhà thiếu nhi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 Một số đại diện Thường trực Hội đồng Đội </w:t>
      </w:r>
      <w:r w:rsidR="006A72BF">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6A72BF">
        <w:rPr>
          <w:rFonts w:ascii="Times New Roman" w:hAnsi="Times New Roman" w:cs="Times New Roman"/>
          <w:spacing w:val="-6"/>
          <w:sz w:val="28"/>
          <w:szCs w:val="28"/>
        </w:rPr>
        <w:t>T</w:t>
      </w:r>
      <w:r w:rsidR="00710078">
        <w:rPr>
          <w:rFonts w:ascii="Times New Roman" w:hAnsi="Times New Roman" w:cs="Times New Roman"/>
          <w:spacing w:val="-6"/>
          <w:sz w:val="28"/>
          <w:szCs w:val="28"/>
        </w:rPr>
        <w:t>hành phố</w:t>
      </w:r>
      <w:r w:rsidRPr="0095677D">
        <w:rPr>
          <w:rFonts w:ascii="Times New Roman" w:hAnsi="Times New Roman" w:cs="Times New Roman"/>
          <w:spacing w:val="-6"/>
          <w:sz w:val="28"/>
          <w:szCs w:val="28"/>
        </w:rPr>
        <w:t>.</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b/>
          <w:bCs/>
          <w:spacing w:val="-6"/>
          <w:sz w:val="28"/>
          <w:szCs w:val="28"/>
        </w:rPr>
      </w:pPr>
      <w:r w:rsidRPr="0095677D">
        <w:rPr>
          <w:rFonts w:ascii="Times New Roman" w:hAnsi="Times New Roman" w:cs="Times New Roman"/>
          <w:b/>
          <w:bCs/>
          <w:spacing w:val="-6"/>
          <w:sz w:val="28"/>
          <w:szCs w:val="28"/>
        </w:rPr>
        <w:t>Điều 6</w:t>
      </w:r>
      <w:r w:rsidRPr="0095677D">
        <w:rPr>
          <w:rFonts w:ascii="Times New Roman" w:hAnsi="Times New Roman" w:cs="Times New Roman"/>
          <w:spacing w:val="-6"/>
          <w:sz w:val="28"/>
          <w:szCs w:val="28"/>
        </w:rPr>
        <w:t>.</w:t>
      </w:r>
      <w:r w:rsidRPr="0095677D">
        <w:rPr>
          <w:rFonts w:ascii="Times New Roman" w:hAnsi="Times New Roman" w:cs="Times New Roman"/>
          <w:b/>
          <w:bCs/>
          <w:spacing w:val="-6"/>
          <w:sz w:val="28"/>
          <w:szCs w:val="28"/>
        </w:rPr>
        <w:t xml:space="preserve"> Trách nhiệm và quyền hạn của các thành viên Hội đồng Độ</w:t>
      </w:r>
      <w:r w:rsidR="00E95FC2">
        <w:rPr>
          <w:rFonts w:ascii="Times New Roman" w:hAnsi="Times New Roman" w:cs="Times New Roman"/>
          <w:b/>
          <w:bCs/>
          <w:spacing w:val="-6"/>
          <w:sz w:val="28"/>
          <w:szCs w:val="28"/>
        </w:rPr>
        <w:t>i</w:t>
      </w:r>
    </w:p>
    <w:p w:rsidR="0095677D" w:rsidRPr="00E95FC2" w:rsidRDefault="0095677D" w:rsidP="00E95FC2">
      <w:pPr>
        <w:pStyle w:val="ListParagraph"/>
        <w:numPr>
          <w:ilvl w:val="0"/>
          <w:numId w:val="5"/>
        </w:numPr>
        <w:tabs>
          <w:tab w:val="left" w:pos="7680"/>
        </w:tabs>
        <w:spacing w:before="120" w:after="120" w:line="360" w:lineRule="exact"/>
        <w:jc w:val="both"/>
        <w:rPr>
          <w:rFonts w:ascii="Times New Roman" w:hAnsi="Times New Roman" w:cs="Times New Roman"/>
          <w:b/>
          <w:bCs/>
          <w:i/>
          <w:iCs/>
          <w:spacing w:val="-6"/>
          <w:sz w:val="28"/>
          <w:szCs w:val="28"/>
        </w:rPr>
      </w:pPr>
      <w:r w:rsidRPr="00E95FC2">
        <w:rPr>
          <w:rFonts w:ascii="Times New Roman" w:hAnsi="Times New Roman" w:cs="Times New Roman"/>
          <w:b/>
          <w:bCs/>
          <w:i/>
          <w:iCs/>
          <w:spacing w:val="-6"/>
          <w:sz w:val="28"/>
          <w:szCs w:val="28"/>
        </w:rPr>
        <w:t>Chủ tị</w:t>
      </w:r>
      <w:r w:rsidR="00E95FC2">
        <w:rPr>
          <w:rFonts w:ascii="Times New Roman" w:hAnsi="Times New Roman" w:cs="Times New Roman"/>
          <w:b/>
          <w:bCs/>
          <w:i/>
          <w:iCs/>
          <w:spacing w:val="-6"/>
          <w:sz w:val="28"/>
          <w:szCs w:val="28"/>
        </w:rPr>
        <w:t>ch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Chịu trách nhiệm trước </w:t>
      </w:r>
      <w:r w:rsidR="00710078">
        <w:rPr>
          <w:rFonts w:ascii="Times New Roman" w:hAnsi="Times New Roman" w:cs="Times New Roman"/>
          <w:spacing w:val="-6"/>
          <w:sz w:val="28"/>
          <w:szCs w:val="28"/>
        </w:rPr>
        <w:t xml:space="preserve">Ban </w:t>
      </w:r>
      <w:r w:rsidR="00E95FC2">
        <w:rPr>
          <w:rFonts w:ascii="Times New Roman" w:hAnsi="Times New Roman" w:cs="Times New Roman"/>
          <w:spacing w:val="-6"/>
          <w:sz w:val="28"/>
          <w:szCs w:val="28"/>
        </w:rPr>
        <w:t>T</w:t>
      </w:r>
      <w:r w:rsidR="00710078">
        <w:rPr>
          <w:rFonts w:ascii="Times New Roman" w:hAnsi="Times New Roman" w:cs="Times New Roman"/>
          <w:spacing w:val="-6"/>
          <w:sz w:val="28"/>
          <w:szCs w:val="28"/>
        </w:rPr>
        <w:t>hường vụ</w:t>
      </w:r>
      <w:r w:rsidRPr="0095677D">
        <w:rPr>
          <w:rFonts w:ascii="Times New Roman" w:hAnsi="Times New Roman" w:cs="Times New Roman"/>
          <w:spacing w:val="-6"/>
          <w:sz w:val="28"/>
          <w:szCs w:val="28"/>
        </w:rPr>
        <w:t xml:space="preserve">, Ban </w:t>
      </w:r>
      <w:r w:rsidR="00E95FC2">
        <w:rPr>
          <w:rFonts w:ascii="Times New Roman" w:hAnsi="Times New Roman" w:cs="Times New Roman"/>
          <w:spacing w:val="-6"/>
          <w:sz w:val="28"/>
          <w:szCs w:val="28"/>
        </w:rPr>
        <w:t>C</w:t>
      </w:r>
      <w:r w:rsidRPr="0095677D">
        <w:rPr>
          <w:rFonts w:ascii="Times New Roman" w:hAnsi="Times New Roman" w:cs="Times New Roman"/>
          <w:spacing w:val="-6"/>
          <w:sz w:val="28"/>
          <w:szCs w:val="28"/>
        </w:rPr>
        <w:t xml:space="preserve">hấp hành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về hoạt động của Hội đồng Đội, công tác Đội và phong trào thiếu nhi cấp mình quản lý.</w:t>
      </w:r>
    </w:p>
    <w:p w:rsidR="00E95FC2" w:rsidRPr="00E95FC2" w:rsidRDefault="0095677D" w:rsidP="00E95FC2">
      <w:pPr>
        <w:pStyle w:val="ListParagraph"/>
        <w:numPr>
          <w:ilvl w:val="0"/>
          <w:numId w:val="5"/>
        </w:numPr>
        <w:tabs>
          <w:tab w:val="left" w:pos="7680"/>
        </w:tabs>
        <w:spacing w:before="120" w:after="120" w:line="360" w:lineRule="exact"/>
        <w:jc w:val="both"/>
        <w:rPr>
          <w:rFonts w:ascii="Times New Roman" w:hAnsi="Times New Roman" w:cs="Times New Roman"/>
          <w:b/>
          <w:i/>
          <w:spacing w:val="-6"/>
          <w:sz w:val="28"/>
          <w:szCs w:val="28"/>
        </w:rPr>
      </w:pPr>
      <w:r w:rsidRPr="00E95FC2">
        <w:rPr>
          <w:rFonts w:ascii="Times New Roman" w:hAnsi="Times New Roman" w:cs="Times New Roman"/>
          <w:b/>
          <w:bCs/>
          <w:i/>
          <w:iCs/>
          <w:spacing w:val="-6"/>
          <w:sz w:val="28"/>
          <w:szCs w:val="28"/>
        </w:rPr>
        <w:t>Các Phó Chủ tịch</w:t>
      </w:r>
    </w:p>
    <w:p w:rsidR="0095677D" w:rsidRPr="00E95FC2" w:rsidRDefault="0095677D" w:rsidP="00E95FC2">
      <w:pPr>
        <w:tabs>
          <w:tab w:val="left" w:pos="7680"/>
        </w:tabs>
        <w:spacing w:before="120" w:after="120" w:line="360" w:lineRule="exact"/>
        <w:jc w:val="both"/>
        <w:rPr>
          <w:rFonts w:ascii="Times New Roman" w:hAnsi="Times New Roman" w:cs="Times New Roman"/>
          <w:spacing w:val="-6"/>
          <w:sz w:val="28"/>
          <w:szCs w:val="28"/>
        </w:rPr>
      </w:pPr>
      <w:r w:rsidRPr="00E95FC2">
        <w:rPr>
          <w:rFonts w:ascii="Times New Roman" w:hAnsi="Times New Roman" w:cs="Times New Roman"/>
          <w:spacing w:val="-6"/>
          <w:sz w:val="28"/>
          <w:szCs w:val="28"/>
        </w:rPr>
        <w:t xml:space="preserve"> </w:t>
      </w:r>
      <w:r w:rsidR="00E95FC2">
        <w:rPr>
          <w:rFonts w:ascii="Times New Roman" w:hAnsi="Times New Roman" w:cs="Times New Roman"/>
          <w:spacing w:val="-6"/>
          <w:sz w:val="28"/>
          <w:szCs w:val="28"/>
        </w:rPr>
        <w:t xml:space="preserve">          </w:t>
      </w:r>
      <w:r w:rsidRPr="00E95FC2">
        <w:rPr>
          <w:rFonts w:ascii="Times New Roman" w:hAnsi="Times New Roman" w:cs="Times New Roman"/>
          <w:spacing w:val="-6"/>
          <w:sz w:val="28"/>
          <w:szCs w:val="28"/>
        </w:rPr>
        <w:t>Giúp việc cho Chủ tịch, được phân công trực tiếp phụ trách, theo dõi một số mặt công tác của Hội đồng Đội</w:t>
      </w:r>
      <w:r w:rsidR="00354F09" w:rsidRPr="00E95FC2">
        <w:rPr>
          <w:rFonts w:ascii="Times New Roman" w:hAnsi="Times New Roman" w:cs="Times New Roman"/>
          <w:spacing w:val="-6"/>
          <w:sz w:val="28"/>
          <w:szCs w:val="28"/>
        </w:rPr>
        <w:t>.</w:t>
      </w:r>
    </w:p>
    <w:p w:rsidR="0046521F"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b/>
          <w:bCs/>
          <w:i/>
          <w:iCs/>
          <w:spacing w:val="-6"/>
          <w:sz w:val="28"/>
          <w:szCs w:val="28"/>
        </w:rPr>
        <w:t>3</w:t>
      </w:r>
      <w:r w:rsidR="009B51FB">
        <w:rPr>
          <w:rFonts w:ascii="Times New Roman" w:hAnsi="Times New Roman" w:cs="Times New Roman"/>
          <w:b/>
          <w:bCs/>
          <w:i/>
          <w:iCs/>
          <w:spacing w:val="-6"/>
          <w:sz w:val="28"/>
          <w:szCs w:val="28"/>
        </w:rPr>
        <w:t>.</w:t>
      </w:r>
      <w:r w:rsidRPr="0095677D">
        <w:rPr>
          <w:rFonts w:ascii="Times New Roman" w:hAnsi="Times New Roman" w:cs="Times New Roman"/>
          <w:b/>
          <w:bCs/>
          <w:i/>
          <w:iCs/>
          <w:spacing w:val="-6"/>
          <w:sz w:val="28"/>
          <w:szCs w:val="28"/>
        </w:rPr>
        <w:t xml:space="preserve"> Thường trực Hội đồng Đội gồm</w:t>
      </w:r>
    </w:p>
    <w:p w:rsidR="0046521F" w:rsidRDefault="0046521F" w:rsidP="00FE6B6D">
      <w:pPr>
        <w:tabs>
          <w:tab w:val="left" w:pos="7680"/>
        </w:tabs>
        <w:spacing w:before="120" w:after="120" w:line="360" w:lineRule="exact"/>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95677D" w:rsidRPr="0046521F">
        <w:rPr>
          <w:rFonts w:ascii="Times New Roman" w:hAnsi="Times New Roman" w:cs="Times New Roman"/>
          <w:spacing w:val="-6"/>
          <w:sz w:val="28"/>
          <w:szCs w:val="28"/>
        </w:rPr>
        <w:t>Chủ tịch và các Phó Chủ tịch có trách nhiệm chỉ đạo, điều hành và giải quyết công việc giữa hai kỳ họp Hội đồng Đội.</w:t>
      </w:r>
    </w:p>
    <w:p w:rsidR="0046521F" w:rsidRDefault="0046521F" w:rsidP="00FE6B6D">
      <w:pPr>
        <w:tabs>
          <w:tab w:val="left" w:pos="7680"/>
        </w:tabs>
        <w:spacing w:before="120" w:after="120" w:line="360" w:lineRule="exact"/>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354F09" w:rsidRPr="0046521F">
        <w:rPr>
          <w:rFonts w:ascii="Times New Roman" w:hAnsi="Times New Roman" w:cs="Times New Roman"/>
          <w:spacing w:val="-6"/>
          <w:sz w:val="28"/>
          <w:szCs w:val="28"/>
        </w:rPr>
        <w:t>Đối với Phó Chủ tịch Thường trực Hội đồng Đội tỉnh ngoài những nhiệm vụ, quyền hạn quy định chung cho các đồng chí Phó Chủ tịch có trách nhiệm, quyền hạn như sau:</w:t>
      </w:r>
    </w:p>
    <w:p w:rsidR="00B33E7A" w:rsidRDefault="00354F09"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46521F">
        <w:rPr>
          <w:rFonts w:ascii="Times New Roman" w:hAnsi="Times New Roman" w:cs="Times New Roman"/>
          <w:spacing w:val="-6"/>
          <w:sz w:val="28"/>
          <w:szCs w:val="28"/>
        </w:rPr>
        <w:t>+ Giải quyết, điều hành các công việc hàng ngày của Hội đồng Đội tỉnh, phối hợp công tác với các Ban chuyên môn Tỉnh đoàn, các phòng chức năng  Sở Giáo dục &amp; Đào tạo. Thay mặt Chủ tịch Hội đồng Đội tỉnh khi vắng mặt, giải quyết một số công việc khi đồng chí Chủ tịch phân công hoặc ủy quyền.</w:t>
      </w:r>
    </w:p>
    <w:p w:rsidR="00FE6B6D" w:rsidRDefault="00FE6B6D" w:rsidP="00FE6B6D">
      <w:pPr>
        <w:tabs>
          <w:tab w:val="left" w:pos="7680"/>
        </w:tabs>
        <w:spacing w:before="120" w:after="120" w:line="400" w:lineRule="exact"/>
        <w:ind w:firstLine="720"/>
        <w:jc w:val="both"/>
        <w:rPr>
          <w:rFonts w:ascii="Times New Roman" w:hAnsi="Times New Roman" w:cs="Times New Roman"/>
          <w:b/>
          <w:bCs/>
          <w:i/>
          <w:iCs/>
          <w:spacing w:val="-6"/>
          <w:sz w:val="28"/>
          <w:szCs w:val="28"/>
        </w:rPr>
      </w:pPr>
    </w:p>
    <w:p w:rsidR="00FE6B6D" w:rsidRDefault="0095677D" w:rsidP="00FE6B6D">
      <w:pPr>
        <w:tabs>
          <w:tab w:val="left" w:pos="7680"/>
        </w:tabs>
        <w:spacing w:before="120" w:after="120" w:line="400" w:lineRule="exact"/>
        <w:ind w:firstLine="720"/>
        <w:jc w:val="both"/>
        <w:rPr>
          <w:rFonts w:ascii="Times New Roman" w:hAnsi="Times New Roman" w:cs="Times New Roman"/>
          <w:spacing w:val="-6"/>
          <w:sz w:val="28"/>
          <w:szCs w:val="28"/>
        </w:rPr>
      </w:pPr>
      <w:r w:rsidRPr="0095677D">
        <w:rPr>
          <w:rFonts w:ascii="Times New Roman" w:hAnsi="Times New Roman" w:cs="Times New Roman"/>
          <w:b/>
          <w:bCs/>
          <w:i/>
          <w:iCs/>
          <w:spacing w:val="-6"/>
          <w:sz w:val="28"/>
          <w:szCs w:val="28"/>
        </w:rPr>
        <w:lastRenderedPageBreak/>
        <w:t>4</w:t>
      </w:r>
      <w:r w:rsidR="00B33E7A">
        <w:rPr>
          <w:rFonts w:ascii="Times New Roman" w:hAnsi="Times New Roman" w:cs="Times New Roman"/>
          <w:b/>
          <w:bCs/>
          <w:i/>
          <w:iCs/>
          <w:spacing w:val="-6"/>
          <w:sz w:val="28"/>
          <w:szCs w:val="28"/>
        </w:rPr>
        <w:t>.</w:t>
      </w:r>
      <w:r w:rsidR="00E95FC2">
        <w:rPr>
          <w:rFonts w:ascii="Times New Roman" w:hAnsi="Times New Roman" w:cs="Times New Roman"/>
          <w:b/>
          <w:bCs/>
          <w:i/>
          <w:iCs/>
          <w:spacing w:val="-6"/>
          <w:sz w:val="28"/>
          <w:szCs w:val="28"/>
        </w:rPr>
        <w:t xml:space="preserve"> </w:t>
      </w:r>
      <w:r w:rsidRPr="0095677D">
        <w:rPr>
          <w:rFonts w:ascii="Times New Roman" w:hAnsi="Times New Roman" w:cs="Times New Roman"/>
          <w:b/>
          <w:bCs/>
          <w:i/>
          <w:iCs/>
          <w:spacing w:val="-6"/>
          <w:sz w:val="28"/>
          <w:szCs w:val="28"/>
        </w:rPr>
        <w:t>Các uỷ viên</w:t>
      </w:r>
    </w:p>
    <w:p w:rsidR="0095677D" w:rsidRPr="0095677D" w:rsidRDefault="0095677D" w:rsidP="00FE6B6D">
      <w:pPr>
        <w:tabs>
          <w:tab w:val="left" w:pos="7680"/>
        </w:tabs>
        <w:spacing w:before="120" w:after="120" w:line="40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Có quyền tham gia, bàn bạc vào các quyết định của Hội đồng Đội kiểm tra đánh giá hoạt động của tổ chức Đội thuộc cấp mình quản lý, có trách nhiệm thực hiện quyết định của Hội đồng Đội.</w:t>
      </w:r>
    </w:p>
    <w:p w:rsidR="0095677D" w:rsidRPr="0095677D" w:rsidRDefault="0095677D" w:rsidP="00FE6B6D">
      <w:pPr>
        <w:tabs>
          <w:tab w:val="left" w:pos="7680"/>
        </w:tabs>
        <w:spacing w:before="120" w:after="120" w:line="40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Có quyền được cung cấp tài liệu, thông tin về công tác Đội và phong trào thiếu nhi cũng như các vấn đề có liên quan đến trẻ em.</w:t>
      </w:r>
    </w:p>
    <w:p w:rsidR="0095677D" w:rsidRPr="0095677D" w:rsidRDefault="0095677D" w:rsidP="00FE6B6D">
      <w:pPr>
        <w:tabs>
          <w:tab w:val="left" w:pos="7680"/>
        </w:tabs>
        <w:spacing w:before="120" w:after="120" w:line="40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Các thành viên là cán bộ chuyên trách ở cơ quan Hội đồng Đội được phân công phụ trách, theo dõi một hoặc một số lĩnh vực, chương trình công tác của Hội đồng Đội.</w:t>
      </w:r>
    </w:p>
    <w:p w:rsidR="0095677D" w:rsidRPr="0095677D" w:rsidRDefault="0095677D" w:rsidP="00FE6B6D">
      <w:pPr>
        <w:tabs>
          <w:tab w:val="left" w:pos="7680"/>
        </w:tabs>
        <w:spacing w:before="120" w:after="120" w:line="40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Các thành viên là đại diện các Sở, Ban, Ngành, Đoàn thể có nhiệm vụ:</w:t>
      </w:r>
    </w:p>
    <w:p w:rsidR="0095677D" w:rsidRPr="0095677D" w:rsidRDefault="0095677D" w:rsidP="00FE6B6D">
      <w:pPr>
        <w:tabs>
          <w:tab w:val="left" w:pos="7680"/>
        </w:tabs>
        <w:spacing w:before="120" w:after="120" w:line="40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Tích cực đóng góp xây dựng và tổ chức thực hiện các chủ trương công tác Đội và phong trào thiếu nhi phù hợp với chức năng của cơ quan mình.</w:t>
      </w:r>
    </w:p>
    <w:p w:rsidR="0095677D" w:rsidRPr="0095677D" w:rsidRDefault="0095677D" w:rsidP="00FE6B6D">
      <w:pPr>
        <w:tabs>
          <w:tab w:val="left" w:pos="7680"/>
        </w:tabs>
        <w:spacing w:before="120" w:after="120" w:line="40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Tham gia nghiên cứu, chỉ đạo, thực nghiệm, hoàn thiện các chuyên đề về lý luận và thực tiễn công tác Đội.</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b/>
          <w:bCs/>
          <w:spacing w:val="-6"/>
          <w:sz w:val="28"/>
          <w:szCs w:val="28"/>
        </w:rPr>
        <w:t>Điều 7. Cơ quan chuyên trách của Hội đồng Đội</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 Hội đồng Đội tỉnh có bộ máy giúp việc bao gồm các cán bộ Ban Thanh, thiếu nhi - </w:t>
      </w:r>
      <w:r w:rsidR="00E95FC2">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rường học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 Văn phòng </w:t>
      </w:r>
      <w:r w:rsidR="00710078">
        <w:rPr>
          <w:rFonts w:ascii="Times New Roman" w:hAnsi="Times New Roman" w:cs="Times New Roman"/>
          <w:spacing w:val="-6"/>
          <w:sz w:val="28"/>
          <w:szCs w:val="28"/>
        </w:rPr>
        <w:t>Tỉ</w:t>
      </w:r>
      <w:r w:rsidRPr="0095677D">
        <w:rPr>
          <w:rFonts w:ascii="Times New Roman" w:hAnsi="Times New Roman" w:cs="Times New Roman"/>
          <w:spacing w:val="-6"/>
          <w:sz w:val="28"/>
          <w:szCs w:val="28"/>
        </w:rPr>
        <w:t xml:space="preserve">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đảm nhiệm công việc hành chính của Hội đồng Đội. Ngân sách hoạt động của Hội đồng Đội tỉnh do B</w:t>
      </w:r>
      <w:r w:rsidR="00710078">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xét duyệt và Hội đồng Đội tỉnh được chủ động sử dụng cho công tác Đội và phong trào thiếu nhi trong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b/>
          <w:bCs/>
          <w:spacing w:val="-6"/>
          <w:sz w:val="28"/>
          <w:szCs w:val="28"/>
        </w:rPr>
        <w:t>Điều 8. Nguyên tắc, chế độ làm việc của Hội đồng Đội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Hội đồng Đội làm việc theo nguyên tắc tập trung dân chủ, tập thể lãnh đạo, cá nhân phụ trách.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Hội đồng Đội tỉnh họp thường kỳ một năm 2 lần. Khi cần thiết họp bất thường do thường trực Hội đồng Đội tỉnh quyết định.</w:t>
      </w:r>
    </w:p>
    <w:p w:rsidR="0095677D" w:rsidRPr="00D55A81" w:rsidRDefault="0095677D" w:rsidP="00FE6B6D">
      <w:pPr>
        <w:tabs>
          <w:tab w:val="left" w:pos="7680"/>
        </w:tabs>
        <w:spacing w:before="120" w:after="120" w:line="360" w:lineRule="exact"/>
        <w:ind w:firstLine="720"/>
        <w:jc w:val="center"/>
        <w:rPr>
          <w:rFonts w:ascii="Times New Roman" w:hAnsi="Times New Roman" w:cs="Times New Roman"/>
          <w:b/>
          <w:bCs/>
          <w:i/>
          <w:iCs/>
          <w:spacing w:val="-6"/>
          <w:sz w:val="28"/>
          <w:szCs w:val="28"/>
        </w:rPr>
      </w:pPr>
      <w:r w:rsidRPr="0095677D">
        <w:rPr>
          <w:rFonts w:ascii="Times New Roman" w:hAnsi="Times New Roman" w:cs="Times New Roman"/>
          <w:b/>
          <w:bCs/>
          <w:spacing w:val="-6"/>
          <w:sz w:val="28"/>
          <w:szCs w:val="28"/>
        </w:rPr>
        <w:t>CHƯƠNG III</w:t>
      </w:r>
    </w:p>
    <w:p w:rsidR="0095677D" w:rsidRPr="0095677D" w:rsidRDefault="0095677D" w:rsidP="00FE6B6D">
      <w:pPr>
        <w:tabs>
          <w:tab w:val="left" w:pos="7680"/>
        </w:tabs>
        <w:spacing w:before="120" w:after="120" w:line="360" w:lineRule="exact"/>
        <w:ind w:firstLine="720"/>
        <w:jc w:val="center"/>
        <w:rPr>
          <w:rFonts w:ascii="Times New Roman" w:hAnsi="Times New Roman" w:cs="Times New Roman"/>
          <w:b/>
          <w:bCs/>
          <w:spacing w:val="-6"/>
          <w:sz w:val="28"/>
          <w:szCs w:val="28"/>
        </w:rPr>
      </w:pPr>
      <w:r w:rsidRPr="0095677D">
        <w:rPr>
          <w:rFonts w:ascii="Times New Roman" w:hAnsi="Times New Roman" w:cs="Times New Roman"/>
          <w:b/>
          <w:bCs/>
          <w:spacing w:val="-6"/>
          <w:sz w:val="28"/>
          <w:szCs w:val="28"/>
        </w:rPr>
        <w:t>MỐI QUAN HỆ CÔNG TÁC CỦA HỘI ĐỒNG ĐỘI TỈ</w:t>
      </w:r>
      <w:r w:rsidR="00E95FC2">
        <w:rPr>
          <w:rFonts w:ascii="Times New Roman" w:hAnsi="Times New Roman" w:cs="Times New Roman"/>
          <w:b/>
          <w:bCs/>
          <w:spacing w:val="-6"/>
          <w:sz w:val="28"/>
          <w:szCs w:val="28"/>
        </w:rPr>
        <w:t>NH</w:t>
      </w:r>
    </w:p>
    <w:p w:rsidR="0095677D" w:rsidRPr="0095677D" w:rsidRDefault="0095677D" w:rsidP="00FE6B6D">
      <w:pPr>
        <w:tabs>
          <w:tab w:val="left" w:pos="7680"/>
        </w:tabs>
        <w:spacing w:before="120" w:after="120" w:line="360" w:lineRule="exact"/>
        <w:jc w:val="center"/>
        <w:rPr>
          <w:rFonts w:ascii="Times New Roman" w:hAnsi="Times New Roman" w:cs="Times New Roman"/>
          <w:b/>
          <w:bCs/>
          <w:spacing w:val="-8"/>
          <w:sz w:val="28"/>
          <w:szCs w:val="28"/>
        </w:rPr>
      </w:pPr>
      <w:r w:rsidRPr="0095677D">
        <w:rPr>
          <w:rFonts w:ascii="Times New Roman" w:hAnsi="Times New Roman" w:cs="Times New Roman"/>
          <w:b/>
          <w:bCs/>
          <w:spacing w:val="-8"/>
          <w:sz w:val="28"/>
          <w:szCs w:val="28"/>
        </w:rPr>
        <w:t xml:space="preserve">Điều 9. Sự lãnh đạo của Ban </w:t>
      </w:r>
      <w:r w:rsidR="00E95FC2">
        <w:rPr>
          <w:rFonts w:ascii="Times New Roman" w:hAnsi="Times New Roman" w:cs="Times New Roman"/>
          <w:b/>
          <w:bCs/>
          <w:spacing w:val="-8"/>
          <w:sz w:val="28"/>
          <w:szCs w:val="28"/>
        </w:rPr>
        <w:t>C</w:t>
      </w:r>
      <w:r w:rsidRPr="0095677D">
        <w:rPr>
          <w:rFonts w:ascii="Times New Roman" w:hAnsi="Times New Roman" w:cs="Times New Roman"/>
          <w:b/>
          <w:bCs/>
          <w:spacing w:val="-8"/>
          <w:sz w:val="28"/>
          <w:szCs w:val="28"/>
        </w:rPr>
        <w:t xml:space="preserve">hấp hành </w:t>
      </w:r>
      <w:r w:rsidR="00E95FC2">
        <w:rPr>
          <w:rFonts w:ascii="Times New Roman" w:hAnsi="Times New Roman" w:cs="Times New Roman"/>
          <w:b/>
          <w:bCs/>
          <w:spacing w:val="-8"/>
          <w:sz w:val="28"/>
          <w:szCs w:val="28"/>
        </w:rPr>
        <w:t>T</w:t>
      </w:r>
      <w:r w:rsidRPr="0095677D">
        <w:rPr>
          <w:rFonts w:ascii="Times New Roman" w:hAnsi="Times New Roman" w:cs="Times New Roman"/>
          <w:b/>
          <w:bCs/>
          <w:spacing w:val="-8"/>
          <w:sz w:val="28"/>
          <w:szCs w:val="28"/>
        </w:rPr>
        <w:t xml:space="preserve">ỉnh </w:t>
      </w:r>
      <w:r w:rsidR="00E95FC2">
        <w:rPr>
          <w:rFonts w:ascii="Times New Roman" w:hAnsi="Times New Roman" w:cs="Times New Roman"/>
          <w:b/>
          <w:bCs/>
          <w:spacing w:val="-8"/>
          <w:sz w:val="28"/>
          <w:szCs w:val="28"/>
        </w:rPr>
        <w:t>đ</w:t>
      </w:r>
      <w:r w:rsidRPr="0095677D">
        <w:rPr>
          <w:rFonts w:ascii="Times New Roman" w:hAnsi="Times New Roman" w:cs="Times New Roman"/>
          <w:b/>
          <w:bCs/>
          <w:spacing w:val="-8"/>
          <w:sz w:val="28"/>
          <w:szCs w:val="28"/>
        </w:rPr>
        <w:t>oàn đối với Hội đồng Đội tỉnh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12"/>
          <w:sz w:val="28"/>
          <w:szCs w:val="28"/>
        </w:rPr>
      </w:pPr>
      <w:r w:rsidRPr="0095677D">
        <w:rPr>
          <w:rFonts w:ascii="Times New Roman" w:hAnsi="Times New Roman" w:cs="Times New Roman"/>
          <w:spacing w:val="-12"/>
          <w:sz w:val="28"/>
          <w:szCs w:val="28"/>
        </w:rPr>
        <w:t>- Quyết định chủ trương công tác Đội và phong trào thiếu nhi theo phạm vi phụ trách.</w:t>
      </w:r>
    </w:p>
    <w:p w:rsidR="0095677D" w:rsidRPr="0095677D" w:rsidRDefault="0095677D" w:rsidP="00FE6B6D">
      <w:pPr>
        <w:tabs>
          <w:tab w:val="left" w:pos="7680"/>
        </w:tabs>
        <w:spacing w:before="120" w:after="120" w:line="36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Quyết định nhân sự Hội đồng Đội tỉnh.</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lastRenderedPageBreak/>
        <w:t>- Quyết định bổ nhiệm, miễn nhiệm Chủ tịch Hội đồng Đội tỉnh phải có sự thống nhất ý kiến của B</w:t>
      </w:r>
      <w:r w:rsidR="00710078">
        <w:rPr>
          <w:rFonts w:ascii="Times New Roman" w:hAnsi="Times New Roman" w:cs="Times New Roman"/>
          <w:spacing w:val="-6"/>
          <w:sz w:val="28"/>
          <w:szCs w:val="28"/>
        </w:rPr>
        <w:t>an Thường vụ 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với Chủ tịch Hội đồng Đội Trung ương.</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Xây dựng bộ máy, đào tạo, bồi dưỡng đội ngũ cán bộ phụ trách Đội, Nhà thiếu nhi, điểm vui chơi cho thiếu nhi.</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Định kỳ kiểm tra, đánh giá hoạt động của Hội đồng Đội tỉnh.</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Lựa chọn, bố trí cán bộ có năng lực làm công tác phụ trách Đội.</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b/>
          <w:bCs/>
          <w:spacing w:val="-6"/>
          <w:sz w:val="28"/>
          <w:szCs w:val="28"/>
        </w:rPr>
        <w:t>Điều 10</w:t>
      </w:r>
      <w:r w:rsidRPr="0095677D">
        <w:rPr>
          <w:rFonts w:ascii="Times New Roman" w:hAnsi="Times New Roman" w:cs="Times New Roman"/>
          <w:spacing w:val="-6"/>
          <w:sz w:val="28"/>
          <w:szCs w:val="28"/>
        </w:rPr>
        <w:t xml:space="preserve">. </w:t>
      </w:r>
      <w:r w:rsidRPr="0095677D">
        <w:rPr>
          <w:rFonts w:ascii="Times New Roman" w:hAnsi="Times New Roman" w:cs="Times New Roman"/>
          <w:b/>
          <w:bCs/>
          <w:spacing w:val="-6"/>
          <w:sz w:val="28"/>
          <w:szCs w:val="28"/>
        </w:rPr>
        <w:t xml:space="preserve">Quan hệ công tác giữa Hội đồng Đội tỉnh với các Ban, đơn vị trực thuộc </w:t>
      </w:r>
      <w:r w:rsidR="006A0AA5">
        <w:rPr>
          <w:rFonts w:ascii="Times New Roman" w:hAnsi="Times New Roman" w:cs="Times New Roman"/>
          <w:b/>
          <w:bCs/>
          <w:spacing w:val="-6"/>
          <w:sz w:val="28"/>
          <w:szCs w:val="28"/>
        </w:rPr>
        <w:t>T</w:t>
      </w:r>
      <w:r w:rsidRPr="0095677D">
        <w:rPr>
          <w:rFonts w:ascii="Times New Roman" w:hAnsi="Times New Roman" w:cs="Times New Roman"/>
          <w:b/>
          <w:bCs/>
          <w:spacing w:val="-6"/>
          <w:sz w:val="28"/>
          <w:szCs w:val="28"/>
        </w:rPr>
        <w:t xml:space="preserve">ỉnh </w:t>
      </w:r>
      <w:r w:rsidR="006A0AA5">
        <w:rPr>
          <w:rFonts w:ascii="Times New Roman" w:hAnsi="Times New Roman" w:cs="Times New Roman"/>
          <w:b/>
          <w:bCs/>
          <w:spacing w:val="-6"/>
          <w:sz w:val="28"/>
          <w:szCs w:val="28"/>
        </w:rPr>
        <w:t>đ</w:t>
      </w:r>
      <w:r w:rsidRPr="0095677D">
        <w:rPr>
          <w:rFonts w:ascii="Times New Roman" w:hAnsi="Times New Roman" w:cs="Times New Roman"/>
          <w:b/>
          <w:bCs/>
          <w:spacing w:val="-6"/>
          <w:sz w:val="28"/>
          <w:szCs w:val="28"/>
        </w:rPr>
        <w:t>oàn</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 Hội đồng Đội tỉnh chủ trì phối hợp với các Ban, đơn vị trực thuộc </w:t>
      </w:r>
      <w:r w:rsidR="00E95FC2">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nh </w:t>
      </w:r>
      <w:r w:rsidR="00E95FC2">
        <w:rPr>
          <w:rFonts w:ascii="Times New Roman" w:hAnsi="Times New Roman" w:cs="Times New Roman"/>
          <w:spacing w:val="-6"/>
          <w:sz w:val="28"/>
          <w:szCs w:val="28"/>
        </w:rPr>
        <w:t>đ</w:t>
      </w:r>
      <w:r w:rsidRPr="0095677D">
        <w:rPr>
          <w:rFonts w:ascii="Times New Roman" w:hAnsi="Times New Roman" w:cs="Times New Roman"/>
          <w:spacing w:val="-6"/>
          <w:sz w:val="28"/>
          <w:szCs w:val="28"/>
        </w:rPr>
        <w:t>oàn tham mưu cho Ban chấp hành, B</w:t>
      </w:r>
      <w:r w:rsidR="00710078">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 xml:space="preserve">oàn quyết định các chủ trương liên quan đến công tác Đội và phong trào thiếu nhi, chủ động phối hợp với các Ban, đơn vị của </w:t>
      </w:r>
      <w:r w:rsidR="00E95FC2">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E95FC2">
        <w:rPr>
          <w:rFonts w:ascii="Times New Roman" w:hAnsi="Times New Roman" w:cs="Times New Roman"/>
          <w:spacing w:val="-6"/>
          <w:sz w:val="28"/>
          <w:szCs w:val="28"/>
        </w:rPr>
        <w:t>đ</w:t>
      </w:r>
      <w:r w:rsidRPr="0095677D">
        <w:rPr>
          <w:rFonts w:ascii="Times New Roman" w:hAnsi="Times New Roman" w:cs="Times New Roman"/>
          <w:spacing w:val="-6"/>
          <w:sz w:val="28"/>
          <w:szCs w:val="28"/>
        </w:rPr>
        <w:t>oàn thực hiện các chủ trương của Đoàn đối với công tác Đội và phong trào thiếu nhi.</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xml:space="preserve">- Trước khi các Ban, đơn vị của </w:t>
      </w:r>
      <w:r w:rsidR="00E95FC2">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E95FC2">
        <w:rPr>
          <w:rFonts w:ascii="Times New Roman" w:hAnsi="Times New Roman" w:cs="Times New Roman"/>
          <w:spacing w:val="-6"/>
          <w:sz w:val="28"/>
          <w:szCs w:val="28"/>
        </w:rPr>
        <w:t>đ</w:t>
      </w:r>
      <w:r w:rsidRPr="0095677D">
        <w:rPr>
          <w:rFonts w:ascii="Times New Roman" w:hAnsi="Times New Roman" w:cs="Times New Roman"/>
          <w:spacing w:val="-6"/>
          <w:sz w:val="28"/>
          <w:szCs w:val="28"/>
        </w:rPr>
        <w:t>oàn đề nghị Ban chấp hành, B</w:t>
      </w:r>
      <w:r w:rsidR="00710078">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 quyết định những vấn đề có liên quan đến công tác Đội và phong trào thiếu nhi cần trao đổi, thống nhất ý kiến với thường trực Hội đồng Đội tỉnh.</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b/>
          <w:bCs/>
          <w:spacing w:val="-6"/>
          <w:sz w:val="28"/>
          <w:szCs w:val="28"/>
        </w:rPr>
        <w:t>Điều 11</w:t>
      </w:r>
      <w:r w:rsidRPr="0095677D">
        <w:rPr>
          <w:rFonts w:ascii="Times New Roman" w:hAnsi="Times New Roman" w:cs="Times New Roman"/>
          <w:spacing w:val="-6"/>
          <w:sz w:val="28"/>
          <w:szCs w:val="28"/>
        </w:rPr>
        <w:t xml:space="preserve">. Hội đồng Đội tỉnh có quan hệ công tác với các cơ quan Nhà nước, các Ban, ngành, đoàn thể, các tổ chức xã hội </w:t>
      </w:r>
      <w:r w:rsidR="00E95FC2">
        <w:rPr>
          <w:rFonts w:ascii="Times New Roman" w:hAnsi="Times New Roman" w:cs="Times New Roman"/>
          <w:spacing w:val="-6"/>
          <w:sz w:val="28"/>
          <w:szCs w:val="28"/>
        </w:rPr>
        <w:t>của tỉnh</w:t>
      </w:r>
      <w:r w:rsidRPr="0095677D">
        <w:rPr>
          <w:rFonts w:ascii="Times New Roman" w:hAnsi="Times New Roman" w:cs="Times New Roman"/>
          <w:spacing w:val="-6"/>
          <w:sz w:val="28"/>
          <w:szCs w:val="28"/>
        </w:rPr>
        <w:t xml:space="preserve"> trong việc tổ chức các hoạt động Đội, xây dựng chính sách, đầu tư nguồn lực cho công tác Đội và phong trào thiếu nhi, tạo điều kiện cho hoạt động của Hội đồng Đội.</w:t>
      </w:r>
    </w:p>
    <w:p w:rsidR="0095677D" w:rsidRPr="0095677D" w:rsidRDefault="00BF7F07" w:rsidP="002C23F3">
      <w:pPr>
        <w:tabs>
          <w:tab w:val="left" w:pos="7680"/>
        </w:tabs>
        <w:spacing w:before="120" w:after="120" w:line="320" w:lineRule="exact"/>
        <w:ind w:firstLine="720"/>
        <w:jc w:val="center"/>
        <w:rPr>
          <w:rFonts w:ascii="Times New Roman" w:hAnsi="Times New Roman" w:cs="Times New Roman"/>
          <w:b/>
          <w:bCs/>
          <w:spacing w:val="-6"/>
          <w:sz w:val="28"/>
          <w:szCs w:val="28"/>
        </w:rPr>
      </w:pPr>
      <w:r>
        <w:rPr>
          <w:rFonts w:ascii="Times New Roman" w:hAnsi="Times New Roman" w:cs="Times New Roman"/>
          <w:b/>
          <w:bCs/>
          <w:spacing w:val="-6"/>
          <w:sz w:val="28"/>
          <w:szCs w:val="28"/>
        </w:rPr>
        <w:t>CHƯƠNG IV</w:t>
      </w:r>
    </w:p>
    <w:p w:rsidR="0095677D" w:rsidRPr="0095677D" w:rsidRDefault="0095677D" w:rsidP="002C23F3">
      <w:pPr>
        <w:tabs>
          <w:tab w:val="left" w:pos="7680"/>
        </w:tabs>
        <w:spacing w:before="120" w:after="120" w:line="320" w:lineRule="exact"/>
        <w:ind w:firstLine="720"/>
        <w:jc w:val="center"/>
        <w:rPr>
          <w:rFonts w:ascii="Times New Roman" w:hAnsi="Times New Roman" w:cs="Times New Roman"/>
          <w:b/>
          <w:bCs/>
          <w:spacing w:val="-6"/>
          <w:sz w:val="28"/>
          <w:szCs w:val="28"/>
        </w:rPr>
      </w:pPr>
      <w:r w:rsidRPr="0095677D">
        <w:rPr>
          <w:rFonts w:ascii="Times New Roman" w:hAnsi="Times New Roman" w:cs="Times New Roman"/>
          <w:b/>
          <w:bCs/>
          <w:spacing w:val="-6"/>
          <w:sz w:val="28"/>
          <w:szCs w:val="28"/>
        </w:rPr>
        <w:t>ĐIỀU KHOẢN THI HÀNH</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b/>
          <w:bCs/>
          <w:spacing w:val="-6"/>
          <w:sz w:val="28"/>
          <w:szCs w:val="28"/>
        </w:rPr>
        <w:t xml:space="preserve">Điều 12. </w:t>
      </w:r>
      <w:r w:rsidRPr="0095677D">
        <w:rPr>
          <w:rFonts w:ascii="Times New Roman" w:hAnsi="Times New Roman" w:cs="Times New Roman"/>
          <w:spacing w:val="-6"/>
          <w:sz w:val="28"/>
          <w:szCs w:val="28"/>
        </w:rPr>
        <w:t xml:space="preserve">Các </w:t>
      </w:r>
      <w:r w:rsidR="00710078">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710078">
        <w:rPr>
          <w:rFonts w:ascii="Times New Roman" w:hAnsi="Times New Roman" w:cs="Times New Roman"/>
          <w:spacing w:val="-6"/>
          <w:sz w:val="28"/>
          <w:szCs w:val="28"/>
        </w:rPr>
        <w:t>Thành</w:t>
      </w:r>
      <w:r w:rsidRPr="0095677D">
        <w:rPr>
          <w:rFonts w:ascii="Times New Roman" w:hAnsi="Times New Roman" w:cs="Times New Roman"/>
          <w:spacing w:val="-6"/>
          <w:sz w:val="28"/>
          <w:szCs w:val="28"/>
        </w:rPr>
        <w:t xml:space="preserve"> </w:t>
      </w:r>
      <w:r w:rsidR="00710078">
        <w:rPr>
          <w:rFonts w:ascii="Times New Roman" w:hAnsi="Times New Roman" w:cs="Times New Roman"/>
          <w:spacing w:val="-6"/>
          <w:sz w:val="28"/>
          <w:szCs w:val="28"/>
        </w:rPr>
        <w:t>đ</w:t>
      </w:r>
      <w:r w:rsidRPr="0095677D">
        <w:rPr>
          <w:rFonts w:ascii="Times New Roman" w:hAnsi="Times New Roman" w:cs="Times New Roman"/>
          <w:spacing w:val="-6"/>
          <w:sz w:val="28"/>
          <w:szCs w:val="28"/>
        </w:rPr>
        <w:t>oàn</w:t>
      </w:r>
      <w:r w:rsidR="00710078">
        <w:rPr>
          <w:rFonts w:ascii="Times New Roman" w:hAnsi="Times New Roman" w:cs="Times New Roman"/>
          <w:spacing w:val="-6"/>
          <w:sz w:val="28"/>
          <w:szCs w:val="28"/>
        </w:rPr>
        <w:t xml:space="preserve"> </w:t>
      </w:r>
      <w:r w:rsidRPr="0095677D">
        <w:rPr>
          <w:rFonts w:ascii="Times New Roman" w:hAnsi="Times New Roman" w:cs="Times New Roman"/>
          <w:spacing w:val="-6"/>
          <w:sz w:val="28"/>
          <w:szCs w:val="28"/>
        </w:rPr>
        <w:t xml:space="preserve">và Hội đồng Đội các </w:t>
      </w:r>
      <w:r w:rsidR="006A72BF">
        <w:rPr>
          <w:rFonts w:ascii="Times New Roman" w:hAnsi="Times New Roman" w:cs="Times New Roman"/>
          <w:spacing w:val="-6"/>
          <w:sz w:val="28"/>
          <w:szCs w:val="28"/>
        </w:rPr>
        <w:t>H</w:t>
      </w:r>
      <w:r w:rsidRPr="0095677D">
        <w:rPr>
          <w:rFonts w:ascii="Times New Roman" w:hAnsi="Times New Roman" w:cs="Times New Roman"/>
          <w:spacing w:val="-6"/>
          <w:sz w:val="28"/>
          <w:szCs w:val="28"/>
        </w:rPr>
        <w:t xml:space="preserve">uyện, </w:t>
      </w:r>
      <w:r w:rsidR="006A72BF">
        <w:rPr>
          <w:rFonts w:ascii="Times New Roman" w:hAnsi="Times New Roman" w:cs="Times New Roman"/>
          <w:spacing w:val="-6"/>
          <w:sz w:val="28"/>
          <w:szCs w:val="28"/>
        </w:rPr>
        <w:t>T</w:t>
      </w:r>
      <w:r w:rsidR="00710078">
        <w:rPr>
          <w:rFonts w:ascii="Times New Roman" w:hAnsi="Times New Roman" w:cs="Times New Roman"/>
          <w:spacing w:val="-6"/>
          <w:sz w:val="28"/>
          <w:szCs w:val="28"/>
        </w:rPr>
        <w:t>hành phố</w:t>
      </w:r>
      <w:r w:rsidRPr="0095677D">
        <w:rPr>
          <w:rFonts w:ascii="Times New Roman" w:hAnsi="Times New Roman" w:cs="Times New Roman"/>
          <w:spacing w:val="-6"/>
          <w:sz w:val="28"/>
          <w:szCs w:val="28"/>
        </w:rPr>
        <w:t>, các cơ sở Đội trong tỉnh có trách nhiệm thi hành quy chế này.</w:t>
      </w:r>
    </w:p>
    <w:p w:rsidR="0095677D" w:rsidRPr="0095677D"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Việc sửa đổi, bổ sung quy chế về tổ chức và hoạt động của Hội đồng Đội T</w:t>
      </w:r>
      <w:r w:rsidR="00334135">
        <w:rPr>
          <w:rFonts w:ascii="Times New Roman" w:hAnsi="Times New Roman" w:cs="Times New Roman"/>
          <w:spacing w:val="-6"/>
          <w:sz w:val="28"/>
          <w:szCs w:val="28"/>
        </w:rPr>
        <w:t>hiếu niên tiền phong</w:t>
      </w:r>
      <w:r w:rsidRPr="0095677D">
        <w:rPr>
          <w:rFonts w:ascii="Times New Roman" w:hAnsi="Times New Roman" w:cs="Times New Roman"/>
          <w:spacing w:val="-6"/>
          <w:sz w:val="28"/>
          <w:szCs w:val="28"/>
        </w:rPr>
        <w:t xml:space="preserve"> Hồ Chí Minh tỉnh do B</w:t>
      </w:r>
      <w:r w:rsidR="00334135">
        <w:rPr>
          <w:rFonts w:ascii="Times New Roman" w:hAnsi="Times New Roman" w:cs="Times New Roman"/>
          <w:spacing w:val="-6"/>
          <w:sz w:val="28"/>
          <w:szCs w:val="28"/>
        </w:rPr>
        <w:t>an Thường vụ</w:t>
      </w:r>
      <w:r w:rsidRPr="0095677D">
        <w:rPr>
          <w:rFonts w:ascii="Times New Roman" w:hAnsi="Times New Roman" w:cs="Times New Roman"/>
          <w:spacing w:val="-6"/>
          <w:sz w:val="28"/>
          <w:szCs w:val="28"/>
        </w:rPr>
        <w:t xml:space="preserve"> </w:t>
      </w:r>
      <w:r w:rsidR="00334135">
        <w:rPr>
          <w:rFonts w:ascii="Times New Roman" w:hAnsi="Times New Roman" w:cs="Times New Roman"/>
          <w:spacing w:val="-6"/>
          <w:sz w:val="28"/>
          <w:szCs w:val="28"/>
        </w:rPr>
        <w:t>T</w:t>
      </w:r>
      <w:r w:rsidRPr="0095677D">
        <w:rPr>
          <w:rFonts w:ascii="Times New Roman" w:hAnsi="Times New Roman" w:cs="Times New Roman"/>
          <w:spacing w:val="-6"/>
          <w:sz w:val="28"/>
          <w:szCs w:val="28"/>
        </w:rPr>
        <w:t xml:space="preserve">ỉnh </w:t>
      </w:r>
      <w:r w:rsidR="00334135">
        <w:rPr>
          <w:rFonts w:ascii="Times New Roman" w:hAnsi="Times New Roman" w:cs="Times New Roman"/>
          <w:spacing w:val="-6"/>
          <w:sz w:val="28"/>
          <w:szCs w:val="28"/>
        </w:rPr>
        <w:t>đ</w:t>
      </w:r>
      <w:r w:rsidRPr="0095677D">
        <w:rPr>
          <w:rFonts w:ascii="Times New Roman" w:hAnsi="Times New Roman" w:cs="Times New Roman"/>
          <w:spacing w:val="-6"/>
          <w:sz w:val="28"/>
          <w:szCs w:val="28"/>
        </w:rPr>
        <w:t>oàn quyết định.</w:t>
      </w:r>
    </w:p>
    <w:p w:rsidR="0095677D" w:rsidRPr="00804B7B" w:rsidRDefault="0095677D" w:rsidP="002C23F3">
      <w:pPr>
        <w:tabs>
          <w:tab w:val="left" w:pos="7680"/>
        </w:tabs>
        <w:spacing w:before="120" w:after="120" w:line="320" w:lineRule="exact"/>
        <w:ind w:firstLine="720"/>
        <w:jc w:val="both"/>
        <w:rPr>
          <w:rFonts w:ascii="Times New Roman" w:hAnsi="Times New Roman" w:cs="Times New Roman"/>
          <w:spacing w:val="-6"/>
          <w:sz w:val="28"/>
          <w:szCs w:val="28"/>
        </w:rPr>
      </w:pPr>
      <w:r w:rsidRPr="0095677D">
        <w:rPr>
          <w:rFonts w:ascii="Times New Roman" w:hAnsi="Times New Roman" w:cs="Times New Roman"/>
          <w:spacing w:val="-6"/>
          <w:sz w:val="28"/>
          <w:szCs w:val="28"/>
        </w:rPr>
        <w:t>- Quy chế này có hiệu lực kể từ ngày ký. Những quy định trước đây trái với quy chế này đều bãi bỏ.</w:t>
      </w:r>
    </w:p>
    <w:tbl>
      <w:tblPr>
        <w:tblW w:w="3636" w:type="dxa"/>
        <w:tblLook w:val="0000"/>
      </w:tblPr>
      <w:tblGrid>
        <w:gridCol w:w="3636"/>
      </w:tblGrid>
      <w:tr w:rsidR="00CB0EA7" w:rsidRPr="0095677D" w:rsidTr="00CB0EA7">
        <w:trPr>
          <w:trHeight w:val="2799"/>
        </w:trPr>
        <w:tc>
          <w:tcPr>
            <w:tcW w:w="3636" w:type="dxa"/>
          </w:tcPr>
          <w:p w:rsidR="00CB0EA7" w:rsidRPr="0095677D" w:rsidRDefault="00CB0EA7" w:rsidP="0095677D">
            <w:pPr>
              <w:rPr>
                <w:rFonts w:ascii="Times New Roman" w:hAnsi="Times New Roman" w:cs="Times New Roman"/>
                <w:sz w:val="28"/>
                <w:szCs w:val="28"/>
              </w:rPr>
            </w:pPr>
          </w:p>
        </w:tc>
      </w:tr>
    </w:tbl>
    <w:p w:rsidR="0095677D" w:rsidRPr="0095677D" w:rsidRDefault="0095677D" w:rsidP="0095677D">
      <w:pPr>
        <w:ind w:firstLine="720"/>
        <w:jc w:val="both"/>
        <w:rPr>
          <w:rFonts w:ascii="Times New Roman" w:hAnsi="Times New Roman" w:cs="Times New Roman"/>
          <w:sz w:val="28"/>
          <w:szCs w:val="28"/>
        </w:rPr>
      </w:pPr>
    </w:p>
    <w:p w:rsidR="0095677D" w:rsidRPr="0095677D" w:rsidRDefault="0095677D" w:rsidP="0095677D">
      <w:pPr>
        <w:rPr>
          <w:rFonts w:ascii="Times New Roman" w:hAnsi="Times New Roman" w:cs="Times New Roman"/>
          <w:sz w:val="28"/>
          <w:szCs w:val="28"/>
        </w:rPr>
      </w:pPr>
    </w:p>
    <w:p w:rsidR="006C43EC" w:rsidRPr="0095677D" w:rsidRDefault="006C43EC" w:rsidP="0095677D">
      <w:pPr>
        <w:rPr>
          <w:rFonts w:ascii="Times New Roman" w:hAnsi="Times New Roman" w:cs="Times New Roman"/>
          <w:sz w:val="28"/>
          <w:szCs w:val="28"/>
        </w:rPr>
      </w:pPr>
    </w:p>
    <w:sectPr w:rsidR="006C43EC" w:rsidRPr="0095677D" w:rsidSect="00846270">
      <w:footerReference w:type="even"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91A" w:rsidRDefault="00E0791A" w:rsidP="00DC4D3C">
      <w:pPr>
        <w:spacing w:after="0" w:line="240" w:lineRule="auto"/>
      </w:pPr>
      <w:r>
        <w:separator/>
      </w:r>
    </w:p>
  </w:endnote>
  <w:endnote w:type="continuationSeparator" w:id="1">
    <w:p w:rsidR="00E0791A" w:rsidRDefault="00E0791A" w:rsidP="00DC4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628" w:rsidRDefault="00F14B88">
    <w:pPr>
      <w:pStyle w:val="Footer"/>
      <w:framePr w:wrap="around" w:vAnchor="text" w:hAnchor="margin" w:xAlign="right" w:y="1"/>
      <w:rPr>
        <w:rStyle w:val="PageNumber"/>
      </w:rPr>
    </w:pPr>
    <w:r>
      <w:rPr>
        <w:rStyle w:val="PageNumber"/>
      </w:rPr>
      <w:fldChar w:fldCharType="begin"/>
    </w:r>
    <w:r w:rsidR="006C43EC">
      <w:rPr>
        <w:rStyle w:val="PageNumber"/>
      </w:rPr>
      <w:instrText xml:space="preserve">PAGE  </w:instrText>
    </w:r>
    <w:r>
      <w:rPr>
        <w:rStyle w:val="PageNumber"/>
      </w:rPr>
      <w:fldChar w:fldCharType="end"/>
    </w:r>
  </w:p>
  <w:p w:rsidR="00C86628" w:rsidRDefault="00E079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097"/>
      <w:docPartObj>
        <w:docPartGallery w:val="Page Numbers (Bottom of Page)"/>
        <w:docPartUnique/>
      </w:docPartObj>
    </w:sdtPr>
    <w:sdtContent>
      <w:p w:rsidR="00042CF6" w:rsidRDefault="00F14B88">
        <w:pPr>
          <w:pStyle w:val="Footer"/>
          <w:jc w:val="center"/>
        </w:pPr>
        <w:fldSimple w:instr=" PAGE   \* MERGEFORMAT ">
          <w:r w:rsidR="00AF6D35">
            <w:rPr>
              <w:noProof/>
            </w:rPr>
            <w:t>1</w:t>
          </w:r>
        </w:fldSimple>
      </w:p>
    </w:sdtContent>
  </w:sdt>
  <w:p w:rsidR="00C86628" w:rsidRDefault="00E079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91A" w:rsidRDefault="00E0791A" w:rsidP="00DC4D3C">
      <w:pPr>
        <w:spacing w:after="0" w:line="240" w:lineRule="auto"/>
      </w:pPr>
      <w:r>
        <w:separator/>
      </w:r>
    </w:p>
  </w:footnote>
  <w:footnote w:type="continuationSeparator" w:id="1">
    <w:p w:rsidR="00E0791A" w:rsidRDefault="00E0791A" w:rsidP="00DC4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016D2"/>
    <w:multiLevelType w:val="hybridMultilevel"/>
    <w:tmpl w:val="3A70636E"/>
    <w:lvl w:ilvl="0" w:tplc="24D66BC8">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8102F4"/>
    <w:multiLevelType w:val="hybridMultilevel"/>
    <w:tmpl w:val="AC584DFE"/>
    <w:lvl w:ilvl="0" w:tplc="5A26F30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FA039B"/>
    <w:multiLevelType w:val="hybridMultilevel"/>
    <w:tmpl w:val="45CAD08C"/>
    <w:lvl w:ilvl="0" w:tplc="C7A0FD48">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A61C6F"/>
    <w:multiLevelType w:val="hybridMultilevel"/>
    <w:tmpl w:val="07F46388"/>
    <w:lvl w:ilvl="0" w:tplc="6206EC34">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691482"/>
    <w:multiLevelType w:val="hybridMultilevel"/>
    <w:tmpl w:val="B028841C"/>
    <w:lvl w:ilvl="0" w:tplc="7F80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5677D"/>
    <w:rsid w:val="00042CF6"/>
    <w:rsid w:val="000B0A46"/>
    <w:rsid w:val="000C03C7"/>
    <w:rsid w:val="000C5B59"/>
    <w:rsid w:val="000D4F31"/>
    <w:rsid w:val="001100EC"/>
    <w:rsid w:val="00193BCA"/>
    <w:rsid w:val="001B0DF0"/>
    <w:rsid w:val="002571ED"/>
    <w:rsid w:val="002A49C2"/>
    <w:rsid w:val="002C23F3"/>
    <w:rsid w:val="00310F97"/>
    <w:rsid w:val="00334135"/>
    <w:rsid w:val="00345057"/>
    <w:rsid w:val="00354F09"/>
    <w:rsid w:val="003B06CE"/>
    <w:rsid w:val="00422FFD"/>
    <w:rsid w:val="00444488"/>
    <w:rsid w:val="0046521F"/>
    <w:rsid w:val="00476F41"/>
    <w:rsid w:val="004A254A"/>
    <w:rsid w:val="004C6726"/>
    <w:rsid w:val="004E554D"/>
    <w:rsid w:val="005229AF"/>
    <w:rsid w:val="00560DEC"/>
    <w:rsid w:val="005737EA"/>
    <w:rsid w:val="00580CFA"/>
    <w:rsid w:val="005C7052"/>
    <w:rsid w:val="0063569C"/>
    <w:rsid w:val="00665F04"/>
    <w:rsid w:val="006A0AA5"/>
    <w:rsid w:val="006A72BF"/>
    <w:rsid w:val="006C43EC"/>
    <w:rsid w:val="006C5484"/>
    <w:rsid w:val="00710078"/>
    <w:rsid w:val="0079765E"/>
    <w:rsid w:val="007C6C71"/>
    <w:rsid w:val="00804B7B"/>
    <w:rsid w:val="008063AB"/>
    <w:rsid w:val="00822C97"/>
    <w:rsid w:val="00836CE9"/>
    <w:rsid w:val="00846270"/>
    <w:rsid w:val="008A388B"/>
    <w:rsid w:val="0091530E"/>
    <w:rsid w:val="0095677D"/>
    <w:rsid w:val="009B51FB"/>
    <w:rsid w:val="009E1BD6"/>
    <w:rsid w:val="009E7032"/>
    <w:rsid w:val="00A2773E"/>
    <w:rsid w:val="00A502D6"/>
    <w:rsid w:val="00AA39E0"/>
    <w:rsid w:val="00AF6CC4"/>
    <w:rsid w:val="00AF6D35"/>
    <w:rsid w:val="00B30631"/>
    <w:rsid w:val="00B33E7A"/>
    <w:rsid w:val="00B81EFA"/>
    <w:rsid w:val="00B92AFE"/>
    <w:rsid w:val="00BF7F07"/>
    <w:rsid w:val="00C35042"/>
    <w:rsid w:val="00C61D69"/>
    <w:rsid w:val="00CB0EA7"/>
    <w:rsid w:val="00CB4637"/>
    <w:rsid w:val="00CC3C4B"/>
    <w:rsid w:val="00CE57DA"/>
    <w:rsid w:val="00D1483C"/>
    <w:rsid w:val="00D51AD2"/>
    <w:rsid w:val="00D55A81"/>
    <w:rsid w:val="00D55B29"/>
    <w:rsid w:val="00D6245F"/>
    <w:rsid w:val="00D66F0B"/>
    <w:rsid w:val="00D765BC"/>
    <w:rsid w:val="00D86943"/>
    <w:rsid w:val="00D94618"/>
    <w:rsid w:val="00DC4D3C"/>
    <w:rsid w:val="00E0791A"/>
    <w:rsid w:val="00E17590"/>
    <w:rsid w:val="00E95FC2"/>
    <w:rsid w:val="00ED7D63"/>
    <w:rsid w:val="00EE5537"/>
    <w:rsid w:val="00F062D9"/>
    <w:rsid w:val="00F14B88"/>
    <w:rsid w:val="00F260E2"/>
    <w:rsid w:val="00F267A9"/>
    <w:rsid w:val="00F35DC4"/>
    <w:rsid w:val="00FE6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677D"/>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95677D"/>
    <w:rPr>
      <w:rFonts w:ascii=".VnTime" w:eastAsia="Times New Roman" w:hAnsi=".VnTime" w:cs="Times New Roman"/>
      <w:sz w:val="28"/>
      <w:szCs w:val="28"/>
    </w:rPr>
  </w:style>
  <w:style w:type="character" w:styleId="PageNumber">
    <w:name w:val="page number"/>
    <w:basedOn w:val="DefaultParagraphFont"/>
    <w:rsid w:val="0095677D"/>
  </w:style>
  <w:style w:type="paragraph" w:styleId="Header">
    <w:name w:val="header"/>
    <w:basedOn w:val="Normal"/>
    <w:link w:val="HeaderChar"/>
    <w:uiPriority w:val="99"/>
    <w:semiHidden/>
    <w:unhideWhenUsed/>
    <w:rsid w:val="000C03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03C7"/>
  </w:style>
  <w:style w:type="paragraph" w:styleId="ListParagraph">
    <w:name w:val="List Paragraph"/>
    <w:basedOn w:val="Normal"/>
    <w:uiPriority w:val="34"/>
    <w:qFormat/>
    <w:rsid w:val="00354F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TP.HUNG YEN</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91</cp:revision>
  <cp:lastPrinted>2018-02-06T01:39:00Z</cp:lastPrinted>
  <dcterms:created xsi:type="dcterms:W3CDTF">2017-11-21T08:34:00Z</dcterms:created>
  <dcterms:modified xsi:type="dcterms:W3CDTF">2018-03-28T03:57:00Z</dcterms:modified>
</cp:coreProperties>
</file>